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9A" w:rsidRDefault="005D3D9A">
      <w:pPr>
        <w:pStyle w:val="2"/>
        <w:jc w:val="both"/>
      </w:pPr>
    </w:p>
    <w:p w:rsidR="00BD5126" w:rsidRDefault="00BD5126">
      <w:pPr>
        <w:pStyle w:val="2"/>
        <w:jc w:val="both"/>
      </w:pPr>
      <w:r>
        <w:t>Художественные особенности романа Л. Н. Толстого «Война и мир»</w:t>
      </w:r>
    </w:p>
    <w:p w:rsidR="00BD5126" w:rsidRDefault="00BD512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Толстой Л.Н.</w:t>
      </w:r>
    </w:p>
    <w:p w:rsidR="00BD5126" w:rsidRPr="005D3D9A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Каждое серьезное литературное произведение имеет своей целью донести до читателя точку зрения автора. В каком-то произведении это будет всего одна идея, но в романе “Война и мир” Лев Николаевич Толстой попытался представить и разработать свою философию. Он писал: “Историки описывают неверно и внешне, а надо для того, чтобы понять, угадать внутреннее строение жизни”. А так как разработанная им философская концепция была нова и оригинальна, автор создал жанр, названный романом-эпопеей.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Первоначально Толстой хотел написать произведение о возвратившемся из ссылки декабристе, и уже было придумано название: “Все хорошо, что хорошо кончается”. Но автор понял, что нельзя описывать явление без указания причин, вызвавших его. Это привело Толстого к более глобальному замыслу описания исторических событий в России начала XIX века. Вслед за изменением замысла меняется и название романа, приобретая более глобальный характер: “Война и мир”. Это название не только иллюстрирует чередование и сочетание в романе военных и мирных эпизодов, как может показаться на первый взгляд, но и включает в себя различные значения слова “мир”. “Мир” - это и состояние “без войны”, и крестьянская община, и мироздание (то есть все, что окружает нас; среда физическая и духовная). Этот роман рассказывает о том, что есть война в жизни целого народа и в жизни каждого человека, какую роль играют войны в мировой истории, это роман и об истоках войны, и о ее исходе.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Создавая роман, автор изучал причины исторических событий: бессмысленной и позорной для русских кампании 1805-1807 годов, во время которой даже привыкшего не рассуждать настоящего военного Николая Ростова мучают страшные сомнения: “для чего же оторванные руки, ноги, убитые люди?” Здесь Толстой обращает все наше внимание на то, что война “есть противное человеческому разуму явление”. Потом Толстой переходит к описанию событий Отечественной войны 1812 года, искалечившей жизни миллионов, убившей Петю Ростова, Платона Каратаева и князя Андрея, принесшей траур в каждую семью. Ведь с каждым человеком, погибшем на поле брани, исчезает весь его неповторимый духовный мир, рвутся тысячи нитей, калечатся десятки судеб близких... Но У всех этих смертей была праведная цель - освобождение Отечества. И потому в 1812 году “дубина народной войны поднялась со всей своей грозной и величественной силой...”. И руководить этим движением мог только человек, умеющий отречься от всех собственных желаний, чтобы выражать волю народа, быть близким к нему, и для этого ему не надо быть гениальным, а надо лишь уметь “ничему хорошему не помешать, ничего дурного не допустить”. Таким был Кутузов, таким не мог быть Наполеон, ведший захватническую войну.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Толстой излагает на этих примерах свою историческую концепцию. Он считает, что менее всего причиной какого-либо исторического явления служит воля одного или нескольких людей, стоящих у власти, что исход события определяет поведение каждого отдельного, вроде бы незначительного, человека и всего народа в целом.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Толстой рисует Наполеона и Кутузова противоположными во всем, постоянно, к примеру, указывает на бодрость и уверенность в себе Наполеона и вялость Кутузова. Этот прием антитезы применяется на протяжении всего романа, начиная с самого названия “Война и мир”.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Жанр произведения определяет и композицию романа. В основе композиции “Войны и мира” лежит также прием антитезы. Роман “Война и мир” - произведение большого объема. Оно охватывает 16 лет (с 1805 по 1821 год) жизни России и более пятисот различных героев, среди которых есть реальные действующие лица описываемых исторических событий, герои, вымышленные самим автором, и множество людей, которым Толстой даже не дает имен, такие как “генерал, который приказал”, “офицер, который не доехал”. Этим автор подтверждает свою точку зрения о том, что движение истории происходит не под влиянием каких-либо конкретных личностей, а благодаря всем участникам событий.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объединить такой огромный материал в одно произведение, нужен был новый жанр - жанр эпопеи. Для этого также используется прием антитезы. Так, всех героев можно разделить на тяготеющих к полюсу Наполеона и на героев, тяготеющих к полюсу Кутузова; причем первые, такие, например, как семейство Курагиных, да и все светское общество во главе с Анной Павловной Шерер, Берг, Вера и другие получают некоторые черты Наполеона, хотя и не так сильно выраженные: это и холодное равнодушие Элен, и самовлюбленность и узость взглядов Берга, и эгоизм Анатоля, и лицемерная праведность Веры, и цинизм Василя Курагина. Герои же, находящиеся ближе к полюсу Кутузова, так же, как и он, естественны и близки к народу, так же чутко реагируют на глобальные исторические события, принимая их как личные несчастья и радости (таковы Пьер, Андрей, Наташа). Всех своих положительных героев Толстой наделяет способностью к самосовершенствованию, их духовный мир развивается на протяжении романа, только Кутузов и Платон Каратаев ничего не ищут, не меняются, так как “статичны в своей положительности ”.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Толстой также сравнивает героев между собой: различны князь Андрей и Анатоль в своем отношении к любви, к Наташе; противоположны Долохов, стремящийся отомстить “за свое незнатное происхождение”, суровый, жестокий, холодный, и Пьер, добрый, чувствительный, пытающийся понять людей, окружающих его, и помочь им; холодна, искусственна, мертва духовно красивая Элен и жива, естественна Наташа Ростова с большим ртом и большими глазами, становящаяся еще более уродливой, когда плачет (но это проявление ее естественности, за которую более всего и любит Наташу Толстой).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романе “Война и мир” большую роль играет портретная характеристика героев. Писатель выделяет какую-то отдельную черту в портрете героя и постоянно обращает на нее наше внимание: это и большой рот Наташи, и лучистые глаза Марьи, и сухость князя Андрея, и массивность Пьера, и старость и дряхлость Кутузова, и округлость Платона Каратаева, и даже жирные ляжки Наполеона. Но остальные черты героев меняются, и Толстой описывает эти изменения так, что можно понять все происходящее в душе героев. Часто Толстой применяет прием контраста, подчеркивая несоответствие между внешним видом и внутренним миром, поведением героев и их внутренним состоянием. Например, когда Николай Ростов по возвращении с фронта домой при встрече с Соней сухо поздоровался и обратился к ней на “вы”, в душе они “назвали друг друга на “ты” и нежно поцеловались”.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Являясь новатором в создании нового жанра романа, Толстой изобрел также новый способ изучения и изображения чувств, переживаний, движений души героев. Этот новый способ психологизма, названный Чернышевским “диалектика души”, заключается в пристальном внимании к развитию, изменению внутреннего духовного состояния героев, в изучении мельчайших подробностей их чувств, при этом как бы на второй план отходит сам сюжет. Только положительные герои наделены в романе способностью к внутреннему изменению, самосовершенствованию. И эту способность Толстой более всего ценит в людях (в сочетании с естественностью, добротой и близостью к народу). Каждый положительный герой романа стремится “быть вполне хорошим”. Но в романе есть герои, которые самосовершенствуются, обдумывая свои поступки. Эти герои живут разумом. К таким героям можно отнести князя Андрея, Пьера до встречи е Платоном Каратаевым и княжну Марью. А есть герои, которые живут по внутреннему чутью, побуждающему их к тем или иным поступкам. Таковы Наташа, Николай, Петя и старый граф Ростов. К этому же типу относятся Платон Каратаев и Кутузов.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по возможности лучше раскрыть внутренний мир своих героев, Толстой подвергает их одинаковым испытаниям: светским обществом, богатством, смертью, любовью.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как роман “Война и мир” является романом-эпопеей, то в нем описываются реальные исторические события: Аустерлицкое, Шенграбенское, Бородинское сражения, заключение Тильзитского мира, взятие Смоленска, сдача Москвы, партизанская война и другие, в которых, как уже говорилось выше, проявляют себя реальные исторические личности. Исторические события выполняют также и композиционную роль в романе. Например, так как Бородинское сражение во многом определило исход войны 1812 года, описанию его посвящено 20 глав романа, а по сути оно является кульминационным центром.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исторических событий автор уделяет большое внимание развитию взаимоотношений между героями - отсюда складываются сюжетные линии романа. В романе представлено большое количество сюжетных линий. Роман является как бы хроникой жизни нескольких семейств: семьи Ростовых, семьи Курагиных, семьи Болконских.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Повествование в романе не ведется от первого лица, но присутствие автора в каждой сцене ощутимо: он всегда пытается оценить ситуацию, показать свое отношение к поступкам героя через само их описание, через внутренний монолог героя или же через авторское отступление-рассуждение. Иногда писатель предоставляет читателю право самому разобраться в происходящем, показывая одно и то же событие с разных точек зрения. Примером такого изображение может служить описание Бородинского сражения: сначала автор дает подробную историческую справку о расстановке сил, о готовности к бою с той и другой стороны, рассказывает о точке зрения историков; затем показывает нам сражение глазами непрофессионала в военном деле - Пьера Безухова (то есть показывает чувственное, а не логическое восприятие события), раскрывает мысли князя Андрея и поведение Кутузова во время сражения. В сцене совета в Филях автор передает слово сначала шестилетней Малаше (опять же чувственное восприятие события), а потом постепенно переходит к объективному изложению событий от собственного имени. А вся вторая часть эпилога скорее напоминает философский трактат на тему “Движущие силы истории”.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своем романе Л. Н. Толстой стремился выразить свою точку зрения на исторические события, показать отношение ко множеству жизненных проблем, ответить на главный вопрос: “В чем смысл жизни?” И кредо Толстого в этом вопросе звучит так, что с ним нельзя не согласиться: “Надо жить, надо любить, надо верить”. </w:t>
      </w:r>
    </w:p>
    <w:p w:rsidR="00BD5126" w:rsidRDefault="00BD512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Итак, в романе “Война и мир” Л.Н.Толстой стремился изложить свою философскую концепцию жизни, и для этого ему пришлось “изобрести” новый жанр литературного произведения - роман-эпопею, а также особый вид психологизма- “диалектику души”. Его произведение приняло вид философско-психологического исторического романа, в котором он рассматривает и угадывает “внутреннее строение жизни”.</w:t>
      </w:r>
      <w:bookmarkStart w:id="0" w:name="_GoBack"/>
      <w:bookmarkEnd w:id="0"/>
    </w:p>
    <w:sectPr w:rsidR="00BD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D9A"/>
    <w:rsid w:val="002C4C03"/>
    <w:rsid w:val="005D3D9A"/>
    <w:rsid w:val="00B06DF9"/>
    <w:rsid w:val="00B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000C-FFE4-4C1F-A587-3EDC067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Художественные особенности романа Л. Н. Толстого «Война и мир» - CoolReferat.com</vt:lpstr>
    </vt:vector>
  </TitlesOfParts>
  <Company>*</Company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Художественные особенности романа Л. Н. Толстого «Война и мир» - CoolReferat.com</dc:title>
  <dc:subject/>
  <dc:creator>Admin</dc:creator>
  <cp:keywords/>
  <dc:description/>
  <cp:lastModifiedBy>Irina</cp:lastModifiedBy>
  <cp:revision>2</cp:revision>
  <dcterms:created xsi:type="dcterms:W3CDTF">2014-09-13T09:52:00Z</dcterms:created>
  <dcterms:modified xsi:type="dcterms:W3CDTF">2014-09-13T09:52:00Z</dcterms:modified>
</cp:coreProperties>
</file>