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B67" w:rsidRPr="0059644D" w:rsidRDefault="001D6B67" w:rsidP="0059644D">
      <w:pPr>
        <w:pStyle w:val="a3"/>
        <w:spacing w:before="0" w:beforeAutospacing="0" w:after="0" w:afterAutospacing="0" w:line="360" w:lineRule="auto"/>
        <w:ind w:firstLine="709"/>
        <w:jc w:val="center"/>
        <w:rPr>
          <w:b/>
          <w:sz w:val="28"/>
          <w:szCs w:val="28"/>
        </w:rPr>
      </w:pPr>
      <w:r w:rsidRPr="0059644D">
        <w:rPr>
          <w:b/>
          <w:sz w:val="28"/>
          <w:szCs w:val="28"/>
        </w:rPr>
        <w:t>Содержание</w:t>
      </w:r>
    </w:p>
    <w:tbl>
      <w:tblPr>
        <w:tblW w:w="0" w:type="auto"/>
        <w:tblLook w:val="01E0" w:firstRow="1" w:lastRow="1" w:firstColumn="1" w:lastColumn="1" w:noHBand="0" w:noVBand="0"/>
      </w:tblPr>
      <w:tblGrid>
        <w:gridCol w:w="9322"/>
      </w:tblGrid>
      <w:tr w:rsidR="0059644D" w:rsidRPr="00915E13" w:rsidTr="00915E13">
        <w:tc>
          <w:tcPr>
            <w:tcW w:w="9322" w:type="dxa"/>
            <w:shd w:val="clear" w:color="auto" w:fill="auto"/>
            <w:vAlign w:val="center"/>
          </w:tcPr>
          <w:p w:rsidR="0059644D" w:rsidRPr="00915E13" w:rsidRDefault="0059644D" w:rsidP="00915E13">
            <w:pPr>
              <w:pStyle w:val="a3"/>
              <w:spacing w:before="0" w:beforeAutospacing="0" w:after="0" w:afterAutospacing="0" w:line="360" w:lineRule="auto"/>
              <w:ind w:firstLine="0"/>
              <w:jc w:val="both"/>
              <w:rPr>
                <w:sz w:val="28"/>
                <w:szCs w:val="28"/>
              </w:rPr>
            </w:pPr>
          </w:p>
          <w:p w:rsidR="0059644D" w:rsidRPr="00915E13" w:rsidRDefault="0059644D" w:rsidP="00915E13">
            <w:pPr>
              <w:pStyle w:val="a3"/>
              <w:spacing w:before="0" w:beforeAutospacing="0" w:after="0" w:afterAutospacing="0" w:line="360" w:lineRule="auto"/>
              <w:ind w:firstLine="0"/>
              <w:jc w:val="both"/>
              <w:rPr>
                <w:sz w:val="28"/>
                <w:szCs w:val="28"/>
              </w:rPr>
            </w:pPr>
            <w:r w:rsidRPr="00915E13">
              <w:rPr>
                <w:sz w:val="28"/>
                <w:szCs w:val="28"/>
              </w:rPr>
              <w:t xml:space="preserve">Введение </w:t>
            </w:r>
          </w:p>
        </w:tc>
      </w:tr>
      <w:tr w:rsidR="0059644D" w:rsidRPr="00915E13" w:rsidTr="00915E13">
        <w:tc>
          <w:tcPr>
            <w:tcW w:w="9322" w:type="dxa"/>
            <w:shd w:val="clear" w:color="auto" w:fill="auto"/>
            <w:vAlign w:val="center"/>
          </w:tcPr>
          <w:p w:rsidR="0059644D" w:rsidRPr="00915E13" w:rsidRDefault="0059644D" w:rsidP="00915E13">
            <w:pPr>
              <w:pStyle w:val="a3"/>
              <w:spacing w:before="0" w:beforeAutospacing="0" w:after="0" w:afterAutospacing="0" w:line="360" w:lineRule="auto"/>
              <w:ind w:firstLine="0"/>
              <w:jc w:val="both"/>
              <w:rPr>
                <w:sz w:val="28"/>
                <w:szCs w:val="28"/>
              </w:rPr>
            </w:pPr>
            <w:r w:rsidRPr="00915E13">
              <w:rPr>
                <w:sz w:val="28"/>
                <w:szCs w:val="28"/>
              </w:rPr>
              <w:t>1 Теоретические аспекты государственного регулирования рыночной экономики</w:t>
            </w:r>
          </w:p>
        </w:tc>
      </w:tr>
      <w:tr w:rsidR="0059644D" w:rsidRPr="00915E13" w:rsidTr="00915E13">
        <w:tc>
          <w:tcPr>
            <w:tcW w:w="9322" w:type="dxa"/>
            <w:shd w:val="clear" w:color="auto" w:fill="auto"/>
            <w:vAlign w:val="center"/>
          </w:tcPr>
          <w:p w:rsidR="0059644D" w:rsidRPr="00915E13" w:rsidRDefault="0059644D" w:rsidP="00915E13">
            <w:pPr>
              <w:pStyle w:val="a3"/>
              <w:spacing w:before="0" w:beforeAutospacing="0" w:after="0" w:afterAutospacing="0" w:line="360" w:lineRule="auto"/>
              <w:ind w:firstLine="0"/>
              <w:jc w:val="both"/>
              <w:rPr>
                <w:sz w:val="28"/>
                <w:szCs w:val="28"/>
              </w:rPr>
            </w:pPr>
            <w:r w:rsidRPr="00915E13">
              <w:rPr>
                <w:sz w:val="28"/>
                <w:szCs w:val="28"/>
              </w:rPr>
              <w:t>1.1 Предмет, цели и задачи государственной экономической политики</w:t>
            </w:r>
          </w:p>
        </w:tc>
      </w:tr>
      <w:tr w:rsidR="0059644D" w:rsidRPr="00915E13" w:rsidTr="00915E13">
        <w:tc>
          <w:tcPr>
            <w:tcW w:w="9322" w:type="dxa"/>
            <w:shd w:val="clear" w:color="auto" w:fill="auto"/>
            <w:vAlign w:val="center"/>
          </w:tcPr>
          <w:p w:rsidR="0059644D" w:rsidRPr="00915E13" w:rsidRDefault="0059644D" w:rsidP="00915E13">
            <w:pPr>
              <w:pStyle w:val="a3"/>
              <w:spacing w:before="0" w:beforeAutospacing="0" w:after="0" w:afterAutospacing="0" w:line="360" w:lineRule="auto"/>
              <w:ind w:firstLine="0"/>
              <w:jc w:val="both"/>
              <w:rPr>
                <w:sz w:val="28"/>
                <w:szCs w:val="28"/>
              </w:rPr>
            </w:pPr>
            <w:r w:rsidRPr="00915E13">
              <w:rPr>
                <w:sz w:val="28"/>
                <w:szCs w:val="28"/>
              </w:rPr>
              <w:t>1.2 Методы государственного регулирования рыночной экономики</w:t>
            </w:r>
          </w:p>
        </w:tc>
      </w:tr>
      <w:tr w:rsidR="0059644D" w:rsidRPr="00915E13" w:rsidTr="00915E13">
        <w:tc>
          <w:tcPr>
            <w:tcW w:w="9322" w:type="dxa"/>
            <w:shd w:val="clear" w:color="auto" w:fill="auto"/>
            <w:vAlign w:val="center"/>
          </w:tcPr>
          <w:p w:rsidR="0059644D" w:rsidRPr="00915E13" w:rsidRDefault="0059644D" w:rsidP="00915E13">
            <w:pPr>
              <w:pStyle w:val="a3"/>
              <w:spacing w:before="0" w:beforeAutospacing="0" w:after="0" w:afterAutospacing="0" w:line="360" w:lineRule="auto"/>
              <w:ind w:firstLine="0"/>
              <w:jc w:val="both"/>
              <w:rPr>
                <w:sz w:val="28"/>
                <w:szCs w:val="28"/>
              </w:rPr>
            </w:pPr>
            <w:r w:rsidRPr="00915E13">
              <w:rPr>
                <w:sz w:val="28"/>
                <w:szCs w:val="28"/>
              </w:rPr>
              <w:t>1.3 Формы государственного регулирования</w:t>
            </w:r>
          </w:p>
        </w:tc>
      </w:tr>
      <w:tr w:rsidR="0059644D" w:rsidRPr="00915E13" w:rsidTr="00915E13">
        <w:tc>
          <w:tcPr>
            <w:tcW w:w="9322" w:type="dxa"/>
            <w:shd w:val="clear" w:color="auto" w:fill="auto"/>
            <w:vAlign w:val="center"/>
          </w:tcPr>
          <w:p w:rsidR="0059644D" w:rsidRPr="00915E13" w:rsidRDefault="0059644D" w:rsidP="00915E13">
            <w:pPr>
              <w:pStyle w:val="a3"/>
              <w:spacing w:before="0" w:beforeAutospacing="0" w:after="0" w:afterAutospacing="0" w:line="360" w:lineRule="auto"/>
              <w:ind w:firstLine="0"/>
              <w:jc w:val="both"/>
              <w:rPr>
                <w:sz w:val="28"/>
                <w:szCs w:val="28"/>
              </w:rPr>
            </w:pPr>
            <w:r w:rsidRPr="00915E13">
              <w:rPr>
                <w:sz w:val="28"/>
                <w:szCs w:val="28"/>
              </w:rPr>
              <w:t>1.3.1 Бюджетно-налоговая политика</w:t>
            </w:r>
          </w:p>
        </w:tc>
      </w:tr>
      <w:tr w:rsidR="0059644D" w:rsidRPr="00915E13" w:rsidTr="00915E13">
        <w:tc>
          <w:tcPr>
            <w:tcW w:w="9322" w:type="dxa"/>
            <w:shd w:val="clear" w:color="auto" w:fill="auto"/>
            <w:vAlign w:val="center"/>
          </w:tcPr>
          <w:p w:rsidR="0059644D" w:rsidRPr="00915E13" w:rsidRDefault="0059644D" w:rsidP="00915E13">
            <w:pPr>
              <w:pStyle w:val="a3"/>
              <w:spacing w:before="0" w:beforeAutospacing="0" w:after="0" w:afterAutospacing="0" w:line="360" w:lineRule="auto"/>
              <w:ind w:firstLine="0"/>
              <w:jc w:val="both"/>
              <w:rPr>
                <w:sz w:val="28"/>
                <w:szCs w:val="28"/>
              </w:rPr>
            </w:pPr>
            <w:r w:rsidRPr="00915E13">
              <w:rPr>
                <w:sz w:val="28"/>
                <w:szCs w:val="28"/>
              </w:rPr>
              <w:t>1.3.2 Валютно-финансовое и денежно-кредитное регулирование</w:t>
            </w:r>
          </w:p>
        </w:tc>
      </w:tr>
      <w:tr w:rsidR="0059644D" w:rsidRPr="00915E13" w:rsidTr="00915E13">
        <w:tc>
          <w:tcPr>
            <w:tcW w:w="9322" w:type="dxa"/>
            <w:shd w:val="clear" w:color="auto" w:fill="auto"/>
            <w:vAlign w:val="center"/>
          </w:tcPr>
          <w:p w:rsidR="0059644D" w:rsidRPr="00915E13" w:rsidRDefault="0059644D" w:rsidP="00915E13">
            <w:pPr>
              <w:pStyle w:val="a3"/>
              <w:spacing w:before="0" w:beforeAutospacing="0" w:after="0" w:afterAutospacing="0" w:line="360" w:lineRule="auto"/>
              <w:ind w:firstLine="0"/>
              <w:jc w:val="both"/>
              <w:rPr>
                <w:sz w:val="28"/>
                <w:szCs w:val="28"/>
              </w:rPr>
            </w:pPr>
            <w:r w:rsidRPr="00915E13">
              <w:rPr>
                <w:sz w:val="28"/>
                <w:szCs w:val="28"/>
              </w:rPr>
              <w:t>1.3.3 Антимонопольная политика государства</w:t>
            </w:r>
          </w:p>
        </w:tc>
      </w:tr>
      <w:tr w:rsidR="0059644D" w:rsidRPr="00915E13" w:rsidTr="00915E13">
        <w:tblPrEx>
          <w:tblLook w:val="0000" w:firstRow="0" w:lastRow="0" w:firstColumn="0" w:lastColumn="0" w:noHBand="0" w:noVBand="0"/>
        </w:tblPrEx>
        <w:trPr>
          <w:trHeight w:val="420"/>
        </w:trPr>
        <w:tc>
          <w:tcPr>
            <w:tcW w:w="9322" w:type="dxa"/>
            <w:shd w:val="clear" w:color="auto" w:fill="auto"/>
            <w:vAlign w:val="center"/>
          </w:tcPr>
          <w:p w:rsidR="0059644D" w:rsidRPr="00915E13" w:rsidRDefault="0059644D" w:rsidP="00915E13">
            <w:pPr>
              <w:pStyle w:val="a3"/>
              <w:spacing w:before="0" w:beforeAutospacing="0" w:after="0" w:afterAutospacing="0" w:line="360" w:lineRule="auto"/>
              <w:ind w:firstLine="0"/>
              <w:jc w:val="both"/>
              <w:rPr>
                <w:sz w:val="28"/>
                <w:szCs w:val="28"/>
              </w:rPr>
            </w:pPr>
            <w:r w:rsidRPr="00915E13">
              <w:rPr>
                <w:sz w:val="28"/>
                <w:szCs w:val="28"/>
              </w:rPr>
              <w:t>1.4 Пути повышения эффективности государственного регулирования</w:t>
            </w:r>
          </w:p>
        </w:tc>
      </w:tr>
      <w:tr w:rsidR="0059644D" w:rsidRPr="00915E13" w:rsidTr="00915E13">
        <w:tblPrEx>
          <w:tblLook w:val="0000" w:firstRow="0" w:lastRow="0" w:firstColumn="0" w:lastColumn="0" w:noHBand="0" w:noVBand="0"/>
        </w:tblPrEx>
        <w:trPr>
          <w:trHeight w:val="480"/>
        </w:trPr>
        <w:tc>
          <w:tcPr>
            <w:tcW w:w="9322" w:type="dxa"/>
            <w:shd w:val="clear" w:color="auto" w:fill="auto"/>
            <w:vAlign w:val="center"/>
          </w:tcPr>
          <w:p w:rsidR="0059644D" w:rsidRPr="00915E13" w:rsidRDefault="0059644D" w:rsidP="00915E13">
            <w:pPr>
              <w:pStyle w:val="a3"/>
              <w:spacing w:before="0" w:beforeAutospacing="0" w:after="0" w:afterAutospacing="0" w:line="360" w:lineRule="auto"/>
              <w:ind w:firstLine="0"/>
              <w:jc w:val="both"/>
              <w:rPr>
                <w:sz w:val="28"/>
                <w:szCs w:val="28"/>
              </w:rPr>
            </w:pPr>
            <w:r w:rsidRPr="00915E13">
              <w:rPr>
                <w:sz w:val="28"/>
                <w:szCs w:val="28"/>
              </w:rPr>
              <w:t>2 Роль государства в рыночной экономике России (на примере бюджетного регулирования экономики страны)</w:t>
            </w:r>
          </w:p>
        </w:tc>
      </w:tr>
      <w:tr w:rsidR="0059644D" w:rsidRPr="00915E13" w:rsidTr="00915E13">
        <w:tblPrEx>
          <w:tblLook w:val="0000" w:firstRow="0" w:lastRow="0" w:firstColumn="0" w:lastColumn="0" w:noHBand="0" w:noVBand="0"/>
        </w:tblPrEx>
        <w:trPr>
          <w:trHeight w:val="525"/>
        </w:trPr>
        <w:tc>
          <w:tcPr>
            <w:tcW w:w="9322" w:type="dxa"/>
            <w:shd w:val="clear" w:color="auto" w:fill="auto"/>
            <w:vAlign w:val="center"/>
          </w:tcPr>
          <w:p w:rsidR="0059644D" w:rsidRPr="00915E13" w:rsidRDefault="0059644D" w:rsidP="00915E13">
            <w:pPr>
              <w:pStyle w:val="a3"/>
              <w:spacing w:before="0" w:beforeAutospacing="0" w:after="0" w:afterAutospacing="0" w:line="360" w:lineRule="auto"/>
              <w:ind w:firstLine="0"/>
              <w:jc w:val="both"/>
              <w:rPr>
                <w:sz w:val="28"/>
                <w:szCs w:val="28"/>
              </w:rPr>
            </w:pPr>
            <w:r w:rsidRPr="00915E13">
              <w:rPr>
                <w:sz w:val="28"/>
                <w:szCs w:val="28"/>
              </w:rPr>
              <w:t>2.1 Стратегия бюджетной политики и бюджетного регулирования</w:t>
            </w:r>
          </w:p>
        </w:tc>
      </w:tr>
      <w:tr w:rsidR="0059644D" w:rsidRPr="00915E13" w:rsidTr="00915E13">
        <w:tblPrEx>
          <w:tblLook w:val="0000" w:firstRow="0" w:lastRow="0" w:firstColumn="0" w:lastColumn="0" w:noHBand="0" w:noVBand="0"/>
        </w:tblPrEx>
        <w:trPr>
          <w:trHeight w:val="360"/>
        </w:trPr>
        <w:tc>
          <w:tcPr>
            <w:tcW w:w="9322" w:type="dxa"/>
            <w:shd w:val="clear" w:color="auto" w:fill="auto"/>
            <w:vAlign w:val="center"/>
          </w:tcPr>
          <w:p w:rsidR="0059644D" w:rsidRPr="00915E13" w:rsidRDefault="0059644D" w:rsidP="00915E13">
            <w:pPr>
              <w:pStyle w:val="a3"/>
              <w:spacing w:before="0" w:beforeAutospacing="0" w:after="0" w:afterAutospacing="0" w:line="360" w:lineRule="auto"/>
              <w:ind w:firstLine="0"/>
              <w:jc w:val="both"/>
              <w:rPr>
                <w:sz w:val="28"/>
                <w:szCs w:val="28"/>
              </w:rPr>
            </w:pPr>
            <w:r w:rsidRPr="00915E13">
              <w:rPr>
                <w:sz w:val="28"/>
                <w:szCs w:val="28"/>
              </w:rPr>
              <w:t>2.2 Бюджет России на 2006 год.</w:t>
            </w:r>
          </w:p>
        </w:tc>
      </w:tr>
      <w:tr w:rsidR="0059644D" w:rsidRPr="00915E13" w:rsidTr="00915E13">
        <w:tblPrEx>
          <w:tblLook w:val="0000" w:firstRow="0" w:lastRow="0" w:firstColumn="0" w:lastColumn="0" w:noHBand="0" w:noVBand="0"/>
        </w:tblPrEx>
        <w:trPr>
          <w:trHeight w:val="405"/>
        </w:trPr>
        <w:tc>
          <w:tcPr>
            <w:tcW w:w="9322" w:type="dxa"/>
            <w:shd w:val="clear" w:color="auto" w:fill="auto"/>
            <w:vAlign w:val="center"/>
          </w:tcPr>
          <w:p w:rsidR="0059644D" w:rsidRPr="00915E13" w:rsidRDefault="0059644D" w:rsidP="00915E13">
            <w:pPr>
              <w:pStyle w:val="a3"/>
              <w:spacing w:before="0" w:beforeAutospacing="0" w:after="0" w:afterAutospacing="0" w:line="360" w:lineRule="auto"/>
              <w:ind w:firstLine="0"/>
              <w:jc w:val="both"/>
              <w:rPr>
                <w:sz w:val="28"/>
                <w:szCs w:val="28"/>
              </w:rPr>
            </w:pPr>
            <w:r w:rsidRPr="00915E13">
              <w:rPr>
                <w:sz w:val="28"/>
                <w:szCs w:val="28"/>
              </w:rPr>
              <w:t xml:space="preserve">Заключение </w:t>
            </w:r>
          </w:p>
        </w:tc>
      </w:tr>
      <w:tr w:rsidR="0059644D" w:rsidRPr="00915E13" w:rsidTr="00915E13">
        <w:tblPrEx>
          <w:tblLook w:val="0000" w:firstRow="0" w:lastRow="0" w:firstColumn="0" w:lastColumn="0" w:noHBand="0" w:noVBand="0"/>
        </w:tblPrEx>
        <w:trPr>
          <w:trHeight w:val="330"/>
        </w:trPr>
        <w:tc>
          <w:tcPr>
            <w:tcW w:w="9322" w:type="dxa"/>
            <w:shd w:val="clear" w:color="auto" w:fill="auto"/>
          </w:tcPr>
          <w:p w:rsidR="0059644D" w:rsidRPr="00915E13" w:rsidRDefault="0059644D" w:rsidP="00915E13">
            <w:pPr>
              <w:spacing w:line="360" w:lineRule="auto"/>
              <w:rPr>
                <w:sz w:val="28"/>
                <w:szCs w:val="28"/>
              </w:rPr>
            </w:pPr>
            <w:r w:rsidRPr="00915E13">
              <w:rPr>
                <w:sz w:val="28"/>
                <w:szCs w:val="28"/>
              </w:rPr>
              <w:t>Список использованных источников</w:t>
            </w:r>
          </w:p>
        </w:tc>
      </w:tr>
    </w:tbl>
    <w:p w:rsidR="0059644D" w:rsidRDefault="0059644D" w:rsidP="0059644D">
      <w:pPr>
        <w:pStyle w:val="a3"/>
        <w:spacing w:before="0" w:beforeAutospacing="0" w:after="0" w:afterAutospacing="0" w:line="360" w:lineRule="auto"/>
        <w:ind w:firstLine="709"/>
        <w:jc w:val="both"/>
        <w:rPr>
          <w:b/>
          <w:sz w:val="28"/>
          <w:szCs w:val="28"/>
          <w:lang w:val="en-US"/>
        </w:rPr>
      </w:pPr>
    </w:p>
    <w:p w:rsidR="0032693D" w:rsidRPr="0059644D" w:rsidRDefault="0059644D" w:rsidP="0059644D">
      <w:pPr>
        <w:pStyle w:val="a3"/>
        <w:spacing w:before="0" w:beforeAutospacing="0" w:after="0" w:afterAutospacing="0" w:line="360" w:lineRule="auto"/>
        <w:ind w:firstLine="709"/>
        <w:jc w:val="both"/>
        <w:rPr>
          <w:b/>
          <w:sz w:val="28"/>
          <w:szCs w:val="28"/>
        </w:rPr>
      </w:pPr>
      <w:r w:rsidRPr="0059644D">
        <w:rPr>
          <w:b/>
          <w:sz w:val="28"/>
          <w:szCs w:val="28"/>
        </w:rPr>
        <w:br w:type="page"/>
      </w:r>
      <w:r w:rsidR="0032693D" w:rsidRPr="0059644D">
        <w:rPr>
          <w:b/>
          <w:sz w:val="28"/>
          <w:szCs w:val="28"/>
        </w:rPr>
        <w:lastRenderedPageBreak/>
        <w:t>Введение</w:t>
      </w:r>
    </w:p>
    <w:p w:rsidR="0059644D" w:rsidRDefault="0059644D" w:rsidP="0059644D">
      <w:pPr>
        <w:pStyle w:val="a3"/>
        <w:spacing w:before="0" w:beforeAutospacing="0" w:after="0" w:afterAutospacing="0" w:line="360" w:lineRule="auto"/>
        <w:ind w:firstLine="709"/>
        <w:jc w:val="both"/>
        <w:rPr>
          <w:sz w:val="28"/>
          <w:szCs w:val="28"/>
        </w:rPr>
      </w:pPr>
    </w:p>
    <w:p w:rsidR="00BD21B2" w:rsidRPr="0059644D" w:rsidRDefault="0032693D" w:rsidP="0059644D">
      <w:pPr>
        <w:pStyle w:val="a3"/>
        <w:spacing w:before="0" w:beforeAutospacing="0" w:after="0" w:afterAutospacing="0" w:line="360" w:lineRule="auto"/>
        <w:ind w:firstLine="709"/>
        <w:jc w:val="both"/>
        <w:rPr>
          <w:sz w:val="28"/>
          <w:szCs w:val="28"/>
        </w:rPr>
      </w:pPr>
      <w:r w:rsidRPr="0059644D">
        <w:rPr>
          <w:sz w:val="28"/>
          <w:szCs w:val="28"/>
        </w:rPr>
        <w:t xml:space="preserve">Изучение экономической роли государства – одна из важных частей экономического образования в странах с развитым рыночным хозяйством. Современное рыночное хозяйство невозможно представить без государственного вмешательства. Проблема государственного вмешательства в экономику является, по моему мнению, основной для любого государства. В рыночном хозяйстве государству приходится постоянно корректировать глубину влияния. Перед государством не стоят такие задачи, как непосредственное производство и распределение ресурсов, товаров и услуг. Но оно не имеет и права свободно распоряжаться ресурсами, капиталом и произведенными товарами, как это делается в распределительной экономике. По моему мнению, государство должно постоянно балансировать, то, увеличивая, то, уменьшая степень вмешательства. Рыночная система - это, прежде всего гибкость и динамизм в принятии решений, как со стороны потребителей, так и со стороны производителей. Государственная политика просто не </w:t>
      </w:r>
      <w:r w:rsidR="00635F00" w:rsidRPr="0059644D">
        <w:rPr>
          <w:sz w:val="28"/>
          <w:szCs w:val="28"/>
        </w:rPr>
        <w:t>должно</w:t>
      </w:r>
      <w:r w:rsidRPr="0059644D">
        <w:rPr>
          <w:sz w:val="28"/>
          <w:szCs w:val="28"/>
        </w:rPr>
        <w:t xml:space="preserve"> отставать от изменений в рыночной системе, иначе оно превратится из эффективного стабилизатора и регулятора в бюрократическую надстройку, тормозящую развитие экономики. </w:t>
      </w:r>
      <w:r w:rsidR="00BD21B2" w:rsidRPr="0059644D">
        <w:rPr>
          <w:sz w:val="28"/>
          <w:szCs w:val="28"/>
        </w:rPr>
        <w:tab/>
      </w:r>
      <w:r w:rsidR="008B4D00" w:rsidRPr="0059644D">
        <w:rPr>
          <w:sz w:val="28"/>
          <w:szCs w:val="28"/>
        </w:rPr>
        <w:t>В данной работе основной ц</w:t>
      </w:r>
      <w:r w:rsidRPr="0059644D">
        <w:rPr>
          <w:sz w:val="28"/>
          <w:szCs w:val="28"/>
        </w:rPr>
        <w:t>ель</w:t>
      </w:r>
      <w:r w:rsidR="008B4D00" w:rsidRPr="0059644D">
        <w:rPr>
          <w:sz w:val="28"/>
          <w:szCs w:val="28"/>
        </w:rPr>
        <w:t>ю</w:t>
      </w:r>
      <w:r w:rsidRPr="0059644D">
        <w:rPr>
          <w:sz w:val="28"/>
          <w:szCs w:val="28"/>
        </w:rPr>
        <w:t xml:space="preserve"> </w:t>
      </w:r>
      <w:r w:rsidR="008B4D00" w:rsidRPr="0059644D">
        <w:rPr>
          <w:sz w:val="28"/>
          <w:szCs w:val="28"/>
        </w:rPr>
        <w:t xml:space="preserve">для меня является </w:t>
      </w:r>
      <w:r w:rsidRPr="0059644D">
        <w:rPr>
          <w:sz w:val="28"/>
          <w:szCs w:val="28"/>
        </w:rPr>
        <w:t>функции и степен</w:t>
      </w:r>
      <w:r w:rsidR="008B4D00" w:rsidRPr="0059644D">
        <w:rPr>
          <w:sz w:val="28"/>
          <w:szCs w:val="28"/>
        </w:rPr>
        <w:t>и</w:t>
      </w:r>
      <w:r w:rsidRPr="0059644D">
        <w:rPr>
          <w:sz w:val="28"/>
          <w:szCs w:val="28"/>
        </w:rPr>
        <w:t xml:space="preserve"> влияния государства на экономику страны</w:t>
      </w:r>
      <w:r w:rsidR="008B4D00" w:rsidRPr="0059644D">
        <w:rPr>
          <w:sz w:val="28"/>
          <w:szCs w:val="28"/>
        </w:rPr>
        <w:t xml:space="preserve"> не только в теоретическом аспекте, </w:t>
      </w:r>
      <w:r w:rsidR="00E55477" w:rsidRPr="0059644D">
        <w:rPr>
          <w:sz w:val="28"/>
          <w:szCs w:val="28"/>
        </w:rPr>
        <w:t>но и на практическом примере бюджетного регулирования рыночной экономики страны</w:t>
      </w:r>
      <w:r w:rsidRPr="0059644D">
        <w:rPr>
          <w:sz w:val="28"/>
          <w:szCs w:val="28"/>
        </w:rPr>
        <w:t xml:space="preserve">. </w:t>
      </w:r>
    </w:p>
    <w:p w:rsidR="00BD21B2" w:rsidRPr="0059644D" w:rsidRDefault="008B4D00" w:rsidP="0059644D">
      <w:pPr>
        <w:pStyle w:val="a3"/>
        <w:spacing w:before="0" w:beforeAutospacing="0" w:after="0" w:afterAutospacing="0" w:line="360" w:lineRule="auto"/>
        <w:ind w:firstLine="709"/>
        <w:jc w:val="both"/>
        <w:rPr>
          <w:sz w:val="28"/>
          <w:szCs w:val="28"/>
        </w:rPr>
      </w:pPr>
      <w:r w:rsidRPr="0059644D">
        <w:rPr>
          <w:sz w:val="28"/>
          <w:szCs w:val="28"/>
        </w:rPr>
        <w:t>Рассматривая проблему</w:t>
      </w:r>
      <w:r w:rsidR="0032693D" w:rsidRPr="0059644D">
        <w:rPr>
          <w:sz w:val="28"/>
          <w:szCs w:val="28"/>
        </w:rPr>
        <w:t xml:space="preserve"> «Государственного регулирования рыночной экономики», можно выделить такие задачи как: </w:t>
      </w:r>
    </w:p>
    <w:p w:rsidR="00BD21B2" w:rsidRPr="0059644D" w:rsidRDefault="0032693D" w:rsidP="0059644D">
      <w:pPr>
        <w:pStyle w:val="a3"/>
        <w:numPr>
          <w:ilvl w:val="0"/>
          <w:numId w:val="41"/>
        </w:numPr>
        <w:spacing w:before="0" w:beforeAutospacing="0" w:after="0" w:afterAutospacing="0" w:line="360" w:lineRule="auto"/>
        <w:ind w:left="0" w:firstLine="709"/>
        <w:jc w:val="both"/>
        <w:rPr>
          <w:sz w:val="28"/>
          <w:szCs w:val="28"/>
        </w:rPr>
      </w:pPr>
      <w:r w:rsidRPr="0059644D">
        <w:rPr>
          <w:sz w:val="28"/>
          <w:szCs w:val="28"/>
        </w:rPr>
        <w:t>формирование представлений о государстве как об активном участнике экономической жизни</w:t>
      </w:r>
      <w:r w:rsidR="00BD21B2" w:rsidRPr="0059644D">
        <w:rPr>
          <w:sz w:val="28"/>
          <w:szCs w:val="28"/>
        </w:rPr>
        <w:t>, строящейся на основе рынка;</w:t>
      </w:r>
      <w:r w:rsidRPr="0059644D">
        <w:rPr>
          <w:sz w:val="28"/>
          <w:szCs w:val="28"/>
        </w:rPr>
        <w:t xml:space="preserve"> </w:t>
      </w:r>
    </w:p>
    <w:p w:rsidR="00BD21B2" w:rsidRPr="0059644D" w:rsidRDefault="0032693D" w:rsidP="0059644D">
      <w:pPr>
        <w:pStyle w:val="a3"/>
        <w:numPr>
          <w:ilvl w:val="0"/>
          <w:numId w:val="41"/>
        </w:numPr>
        <w:spacing w:before="0" w:beforeAutospacing="0" w:after="0" w:afterAutospacing="0" w:line="360" w:lineRule="auto"/>
        <w:ind w:left="0" w:firstLine="709"/>
        <w:jc w:val="both"/>
        <w:rPr>
          <w:sz w:val="28"/>
          <w:szCs w:val="28"/>
        </w:rPr>
      </w:pPr>
      <w:r w:rsidRPr="0059644D">
        <w:rPr>
          <w:sz w:val="28"/>
          <w:szCs w:val="28"/>
        </w:rPr>
        <w:t>выявление целей и задач государственной экономической политики;</w:t>
      </w:r>
    </w:p>
    <w:p w:rsidR="00BD21B2" w:rsidRPr="0059644D" w:rsidRDefault="0032693D" w:rsidP="0059644D">
      <w:pPr>
        <w:pStyle w:val="a3"/>
        <w:numPr>
          <w:ilvl w:val="0"/>
          <w:numId w:val="41"/>
        </w:numPr>
        <w:spacing w:before="0" w:beforeAutospacing="0" w:after="0" w:afterAutospacing="0" w:line="360" w:lineRule="auto"/>
        <w:ind w:left="0" w:firstLine="709"/>
        <w:jc w:val="both"/>
        <w:rPr>
          <w:sz w:val="28"/>
          <w:szCs w:val="28"/>
        </w:rPr>
      </w:pPr>
      <w:r w:rsidRPr="0059644D">
        <w:rPr>
          <w:sz w:val="28"/>
          <w:szCs w:val="28"/>
        </w:rPr>
        <w:t xml:space="preserve"> уяснение сущности и механизмов государственного регулирования</w:t>
      </w:r>
      <w:r w:rsidR="00BD21B2" w:rsidRPr="0059644D">
        <w:rPr>
          <w:sz w:val="28"/>
          <w:szCs w:val="28"/>
        </w:rPr>
        <w:t>;</w:t>
      </w:r>
    </w:p>
    <w:p w:rsidR="00BD21B2" w:rsidRPr="0059644D" w:rsidRDefault="00BD21B2" w:rsidP="0059644D">
      <w:pPr>
        <w:pStyle w:val="a3"/>
        <w:numPr>
          <w:ilvl w:val="0"/>
          <w:numId w:val="41"/>
        </w:numPr>
        <w:spacing w:before="0" w:beforeAutospacing="0" w:after="0" w:afterAutospacing="0" w:line="360" w:lineRule="auto"/>
        <w:ind w:left="0" w:firstLine="709"/>
        <w:jc w:val="both"/>
        <w:rPr>
          <w:sz w:val="28"/>
          <w:szCs w:val="28"/>
        </w:rPr>
      </w:pPr>
      <w:r w:rsidRPr="0059644D">
        <w:rPr>
          <w:sz w:val="28"/>
          <w:szCs w:val="28"/>
        </w:rPr>
        <w:t>приобретение знаний в области анализа и прогнозирования тенденций изменения форм, методов и механизмов государственного воздействия.</w:t>
      </w:r>
    </w:p>
    <w:p w:rsidR="00635F00" w:rsidRPr="0059644D" w:rsidRDefault="00635F00" w:rsidP="0059644D">
      <w:pPr>
        <w:pStyle w:val="a3"/>
        <w:spacing w:before="0" w:beforeAutospacing="0" w:after="0" w:afterAutospacing="0" w:line="360" w:lineRule="auto"/>
        <w:ind w:firstLine="709"/>
        <w:jc w:val="both"/>
        <w:rPr>
          <w:sz w:val="28"/>
          <w:szCs w:val="28"/>
        </w:rPr>
      </w:pPr>
      <w:r w:rsidRPr="0059644D">
        <w:rPr>
          <w:sz w:val="28"/>
          <w:szCs w:val="28"/>
        </w:rPr>
        <w:t xml:space="preserve">В России беспомощно не государство, а общество. В то же время Россия является сильным государством бюрократии, удовлетворяющим сверх меры ее алчные интересы. Поэтому основная проблема состоит не столько в усилении государственных начал, сколько в формировании структур гражданского общества и правового государства, приоритете труда над капиталом. </w:t>
      </w:r>
    </w:p>
    <w:p w:rsidR="0032693D" w:rsidRPr="0059644D" w:rsidRDefault="0032693D" w:rsidP="0059644D">
      <w:pPr>
        <w:pStyle w:val="a3"/>
        <w:spacing w:before="0" w:beforeAutospacing="0" w:after="0" w:afterAutospacing="0" w:line="360" w:lineRule="auto"/>
        <w:ind w:firstLine="709"/>
        <w:jc w:val="both"/>
        <w:rPr>
          <w:sz w:val="28"/>
          <w:szCs w:val="28"/>
        </w:rPr>
      </w:pPr>
      <w:r w:rsidRPr="0059644D">
        <w:rPr>
          <w:sz w:val="28"/>
          <w:szCs w:val="28"/>
        </w:rPr>
        <w:t xml:space="preserve">Изучение проблем государственного регулирования экономики направлено на углубление знаний в области экономической теории. </w:t>
      </w:r>
      <w:r w:rsidRPr="0059644D">
        <w:rPr>
          <w:sz w:val="28"/>
          <w:szCs w:val="28"/>
        </w:rPr>
        <w:tab/>
        <w:t xml:space="preserve">Россия является страной, в которой  рыночная экономика полностью не сформировалась. Вследствие экономических реформ сложилась деформированная и нерациональная рыночная экономика. Проявление деформированности, аномальности заключается в  доминировании капитала над трудом, нерациональном распределении денежных средств в обществе. В российской экономике, как мне кажется, роль государства приобрела искаженный характер, что является тормозящим фактором развития экономического хозяйства в целом. </w:t>
      </w:r>
      <w:r w:rsidR="00635F00" w:rsidRPr="0059644D">
        <w:rPr>
          <w:sz w:val="28"/>
          <w:szCs w:val="28"/>
        </w:rPr>
        <w:t>Именно вследствие этого данная проблема становится наиболее актуальной и требует б</w:t>
      </w:r>
      <w:r w:rsidRPr="0059644D">
        <w:rPr>
          <w:sz w:val="28"/>
          <w:szCs w:val="28"/>
        </w:rPr>
        <w:t>олее глубокое изучение данной проблемы с учетом эволюционных особенностей экономики России должно составить стратегический план, который будет ориентирован на поднятие рыночной экономики до совершенного уровня. Сформировавшаяся рыночная экономика развитого государства позволит увеличить национальный капитал и улучшить уровень жизни российского общества.</w:t>
      </w:r>
    </w:p>
    <w:p w:rsidR="0059644D" w:rsidRDefault="0059644D" w:rsidP="0059644D">
      <w:pPr>
        <w:spacing w:line="360" w:lineRule="auto"/>
        <w:ind w:firstLine="709"/>
        <w:jc w:val="both"/>
        <w:rPr>
          <w:b/>
          <w:sz w:val="28"/>
          <w:szCs w:val="28"/>
        </w:rPr>
      </w:pPr>
      <w:r>
        <w:rPr>
          <w:b/>
          <w:sz w:val="28"/>
          <w:szCs w:val="28"/>
        </w:rPr>
        <w:br w:type="page"/>
      </w:r>
      <w:r w:rsidR="0032693D" w:rsidRPr="0059644D">
        <w:rPr>
          <w:b/>
          <w:sz w:val="28"/>
          <w:szCs w:val="28"/>
        </w:rPr>
        <w:t xml:space="preserve">1 Теоретические аспекты государственного регулирования </w:t>
      </w:r>
    </w:p>
    <w:p w:rsidR="0032693D" w:rsidRPr="0059644D" w:rsidRDefault="0032693D" w:rsidP="0059644D">
      <w:pPr>
        <w:spacing w:line="360" w:lineRule="auto"/>
        <w:ind w:firstLine="709"/>
        <w:jc w:val="both"/>
        <w:rPr>
          <w:b/>
          <w:sz w:val="28"/>
          <w:szCs w:val="28"/>
        </w:rPr>
      </w:pPr>
      <w:r w:rsidRPr="0059644D">
        <w:rPr>
          <w:b/>
          <w:sz w:val="28"/>
          <w:szCs w:val="28"/>
        </w:rPr>
        <w:t xml:space="preserve">рыночной </w:t>
      </w:r>
      <w:r w:rsidRPr="0059644D">
        <w:rPr>
          <w:b/>
          <w:sz w:val="28"/>
          <w:szCs w:val="28"/>
        </w:rPr>
        <w:tab/>
        <w:t>экономики</w:t>
      </w:r>
    </w:p>
    <w:p w:rsidR="002A534C" w:rsidRPr="0059644D" w:rsidRDefault="002A534C" w:rsidP="0059644D">
      <w:pPr>
        <w:spacing w:line="360" w:lineRule="auto"/>
        <w:ind w:firstLine="709"/>
        <w:jc w:val="both"/>
        <w:rPr>
          <w:sz w:val="28"/>
          <w:szCs w:val="28"/>
        </w:rPr>
      </w:pPr>
    </w:p>
    <w:p w:rsidR="0032693D" w:rsidRPr="0059644D" w:rsidRDefault="0032693D" w:rsidP="0059644D">
      <w:pPr>
        <w:spacing w:line="360" w:lineRule="auto"/>
        <w:ind w:firstLine="709"/>
        <w:jc w:val="both"/>
        <w:rPr>
          <w:sz w:val="28"/>
          <w:szCs w:val="28"/>
        </w:rPr>
      </w:pPr>
      <w:r w:rsidRPr="0059644D">
        <w:rPr>
          <w:sz w:val="28"/>
          <w:szCs w:val="28"/>
        </w:rPr>
        <w:t>Во всех общественных системах государство играет весомую экономическую роль, выполняя набор хозяйственных и социальных функций. Для того чтобы выработать верную экономическую политику государственные деятели должны отдавать себе отчет в том, каких целей они хотят добиться и какими инструментами они для этого располагают.</w:t>
      </w:r>
    </w:p>
    <w:p w:rsidR="0032693D" w:rsidRPr="0059644D" w:rsidRDefault="0032693D" w:rsidP="0059644D">
      <w:pPr>
        <w:spacing w:line="360" w:lineRule="auto"/>
        <w:ind w:firstLine="709"/>
        <w:jc w:val="both"/>
        <w:rPr>
          <w:sz w:val="28"/>
          <w:szCs w:val="28"/>
        </w:rPr>
      </w:pPr>
    </w:p>
    <w:p w:rsidR="0032693D" w:rsidRPr="0059644D" w:rsidRDefault="0032693D" w:rsidP="0059644D">
      <w:pPr>
        <w:numPr>
          <w:ilvl w:val="1"/>
          <w:numId w:val="1"/>
        </w:numPr>
        <w:spacing w:line="360" w:lineRule="auto"/>
        <w:ind w:left="0" w:firstLine="709"/>
        <w:jc w:val="both"/>
        <w:rPr>
          <w:sz w:val="28"/>
          <w:szCs w:val="28"/>
        </w:rPr>
      </w:pPr>
      <w:r w:rsidRPr="0059644D">
        <w:rPr>
          <w:sz w:val="28"/>
          <w:szCs w:val="28"/>
        </w:rPr>
        <w:t>Предмет, цели и задачи государственной экономической политики</w:t>
      </w:r>
    </w:p>
    <w:p w:rsidR="0059644D" w:rsidRDefault="0059644D" w:rsidP="0059644D">
      <w:pPr>
        <w:spacing w:line="360" w:lineRule="auto"/>
        <w:ind w:firstLine="709"/>
        <w:jc w:val="both"/>
        <w:rPr>
          <w:sz w:val="28"/>
          <w:szCs w:val="28"/>
        </w:rPr>
      </w:pPr>
    </w:p>
    <w:p w:rsidR="0032693D" w:rsidRPr="0059644D" w:rsidRDefault="0032693D" w:rsidP="0059644D">
      <w:pPr>
        <w:spacing w:line="360" w:lineRule="auto"/>
        <w:ind w:firstLine="709"/>
        <w:jc w:val="both"/>
        <w:rPr>
          <w:sz w:val="28"/>
          <w:szCs w:val="28"/>
        </w:rPr>
      </w:pPr>
      <w:r w:rsidRPr="0059644D">
        <w:rPr>
          <w:sz w:val="28"/>
          <w:szCs w:val="28"/>
        </w:rPr>
        <w:t>Государственная экономическая политика – это совокупность мер, осуществляемых государственными органами, направленных на упорядочение, корректировку и поддержание социально-экономических процессов развития общества, которые обеспечивают экономический рост и необходимый уровень благосостояния страны. Любое государство имеет свою стратегию развития, а экономическая политика является инструментом реализации стратегии государства.</w:t>
      </w:r>
    </w:p>
    <w:p w:rsidR="0032693D" w:rsidRPr="0059644D" w:rsidRDefault="0032693D" w:rsidP="0059644D">
      <w:pPr>
        <w:spacing w:line="360" w:lineRule="auto"/>
        <w:ind w:firstLine="709"/>
        <w:jc w:val="both"/>
        <w:rPr>
          <w:sz w:val="28"/>
          <w:szCs w:val="28"/>
        </w:rPr>
      </w:pPr>
      <w:r w:rsidRPr="0059644D">
        <w:rPr>
          <w:sz w:val="28"/>
          <w:szCs w:val="28"/>
        </w:rPr>
        <w:t>Также под государственной экономической политикой понимаются проводимые экономические действия, направляющие экономические процессы к достижению намеченных целей и задач. В экономической политике находит непосредственное отражение проводимый правительством страны курс.</w:t>
      </w:r>
    </w:p>
    <w:p w:rsidR="0032693D" w:rsidRPr="0059644D" w:rsidRDefault="0032693D" w:rsidP="0059644D">
      <w:pPr>
        <w:spacing w:line="360" w:lineRule="auto"/>
        <w:ind w:firstLine="709"/>
        <w:jc w:val="both"/>
        <w:rPr>
          <w:sz w:val="28"/>
          <w:szCs w:val="28"/>
        </w:rPr>
      </w:pPr>
      <w:r w:rsidRPr="0059644D">
        <w:rPr>
          <w:sz w:val="28"/>
          <w:szCs w:val="28"/>
        </w:rPr>
        <w:t xml:space="preserve">С </w:t>
      </w:r>
      <w:smartTag w:uri="urn:schemas-microsoft-com:office:smarttags" w:element="metricconverter">
        <w:smartTagPr>
          <w:attr w:name="ProductID" w:val="2001 г"/>
        </w:smartTagPr>
        <w:r w:rsidRPr="0059644D">
          <w:rPr>
            <w:sz w:val="28"/>
            <w:szCs w:val="28"/>
          </w:rPr>
          <w:t>2001 г</w:t>
        </w:r>
      </w:smartTag>
      <w:r w:rsidRPr="0059644D">
        <w:rPr>
          <w:sz w:val="28"/>
          <w:szCs w:val="28"/>
        </w:rPr>
        <w:t>. отечественная экономическая наука переживает новый этап. От отрицания государственного регулирования экономики она обратилась к совершенствованию государственной экономической политики, к государственному регулированию и выработке экономической стратегии развития государства.</w:t>
      </w:r>
    </w:p>
    <w:p w:rsidR="0032693D" w:rsidRPr="0059644D" w:rsidRDefault="0032693D" w:rsidP="0059644D">
      <w:pPr>
        <w:spacing w:line="360" w:lineRule="auto"/>
        <w:ind w:firstLine="709"/>
        <w:jc w:val="both"/>
        <w:rPr>
          <w:sz w:val="28"/>
          <w:szCs w:val="28"/>
        </w:rPr>
      </w:pPr>
      <w:r w:rsidRPr="0059644D">
        <w:rPr>
          <w:sz w:val="28"/>
          <w:szCs w:val="28"/>
        </w:rPr>
        <w:t>Государственная экономическая политика конкретизирует принципы государственного вмешательства в экономику для реализации его стратегических целей (рисунок 1).</w:t>
      </w:r>
    </w:p>
    <w:p w:rsidR="0032693D" w:rsidRPr="0059644D" w:rsidRDefault="0032693D" w:rsidP="0059644D">
      <w:pPr>
        <w:spacing w:line="360" w:lineRule="auto"/>
        <w:ind w:firstLine="709"/>
        <w:jc w:val="both"/>
        <w:rPr>
          <w:sz w:val="28"/>
          <w:szCs w:val="28"/>
        </w:rPr>
      </w:pPr>
      <w:r w:rsidRPr="0059644D">
        <w:rPr>
          <w:sz w:val="28"/>
          <w:szCs w:val="28"/>
        </w:rPr>
        <w:tab/>
      </w:r>
      <w:r w:rsidR="003F349E">
        <w:rPr>
          <w:noProof/>
        </w:rPr>
        <w:pict>
          <v:group id="_x0000_s1026" editas="radial" style="position:absolute;margin-left:-45pt;margin-top:-45pt;width:439.85pt;height:299.35pt;z-index:-251657216;mso-position-horizontal-relative:char;mso-position-vertical-relative:line" coordorigin="1359,-2113" coordsize="9044,9188">
            <o:lock v:ext="edit" aspectratio="t"/>
            <o:diagram v:ext="edit" dgmstyle="0" dgmscalex="72350" dgmscaley="48458" dgmfontsize="8" constrainbounds="1777,0,9985,6585">
              <o:relationtable v:ext="edit">
                <o:rel v:ext="edit" idsrc="#_s1040" iddest="#_s1040"/>
                <o:rel v:ext="edit" idsrc="#_s1039" iddest="#_s1040" idcntr="#_s1038"/>
                <o:rel v:ext="edit" idsrc="#_s1037" iddest="#_s1040" idcntr="#_s1036"/>
                <o:rel v:ext="edit" idsrc="#_s1035" iddest="#_s1040" idcntr="#_s1034"/>
                <o:rel v:ext="edit" idsrc="#_s1033" iddest="#_s1040" idcntr="#_s1032"/>
                <o:rel v:ext="edit" idsrc="#_s1031" iddest="#_s1040" idcntr="#_s1030"/>
                <o:rel v:ext="edit" idsrc="#_s1029" iddest="#_s1040"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59;top:-2113;width:9044;height:9188" o:preferrelative="f">
              <v:fill o:detectmouseclick="t"/>
              <v:path o:extrusionok="t" o:connecttype="none"/>
            </v:shape>
            <v:line id="_s1028" o:spid="_x0000_s1028" style="position:absolute;flip:x y;v-text-anchor:middle" from="4808,1860" to="4993,1966" o:dgmnodekind="65535" strokeweight="2.25pt"/>
            <v:oval id="_s1029" o:spid="_x0000_s1029" style="position:absolute;left:2893;top:320;width:2052;height:2052;v-text-anchor:middle" o:dgmnodekind="0">
              <v:textbox style="mso-next-textbox:#_s1029" inset="0,0,0,0">
                <w:txbxContent>
                  <w:p w:rsidR="0032693D" w:rsidRDefault="0032693D" w:rsidP="0032693D">
                    <w:pPr>
                      <w:jc w:val="center"/>
                      <w:rPr>
                        <w:sz w:val="25"/>
                        <w:szCs w:val="28"/>
                      </w:rPr>
                    </w:pPr>
                    <w:r>
                      <w:rPr>
                        <w:sz w:val="25"/>
                        <w:szCs w:val="28"/>
                      </w:rPr>
                      <w:t>Внешнеэкономическая политика</w:t>
                    </w:r>
                  </w:p>
                </w:txbxContent>
              </v:textbox>
            </v:oval>
            <v:line id="_s1030" o:spid="_x0000_s1030" style="position:absolute;flip:x;v-text-anchor:middle" from="4808,2992" to="4993,3099" o:dgmnodekind="65535" strokeweight="2.25pt"/>
            <v:oval id="_s1031" o:spid="_x0000_s1031" style="position:absolute;left:2893;top:2586;width:2052;height:2052;v-text-anchor:middle" o:dgmnodekind="0">
              <v:textbox style="mso-next-textbox:#_s1031" inset="0,0,0,0">
                <w:txbxContent>
                  <w:p w:rsidR="0032693D" w:rsidRDefault="0032693D" w:rsidP="0032693D">
                    <w:pPr>
                      <w:jc w:val="center"/>
                      <w:rPr>
                        <w:sz w:val="25"/>
                        <w:szCs w:val="28"/>
                      </w:rPr>
                    </w:pPr>
                    <w:r>
                      <w:rPr>
                        <w:sz w:val="25"/>
                        <w:szCs w:val="28"/>
                      </w:rPr>
                      <w:t>Региональ-ная политика</w:t>
                    </w:r>
                  </w:p>
                </w:txbxContent>
              </v:textbox>
            </v:oval>
            <v:line id="_s1032" o:spid="_x0000_s1032" style="position:absolute;v-text-anchor:middle" from="5881,3505" to="5881,3718" o:dgmnodekind="65535" strokeweight="2.25pt"/>
            <v:oval id="_s1033" o:spid="_x0000_s1033" style="position:absolute;left:4855;top:3719;width:2052;height:2052;v-text-anchor:middle" o:dgmnodekind="0" filled="f" fillcolor="#bbe0e3">
              <v:textbox style="mso-next-textbox:#_s1033" inset="0,0,0,0">
                <w:txbxContent>
                  <w:p w:rsidR="0032693D" w:rsidRDefault="0032693D" w:rsidP="0032693D">
                    <w:pPr>
                      <w:jc w:val="center"/>
                      <w:rPr>
                        <w:sz w:val="25"/>
                        <w:szCs w:val="28"/>
                      </w:rPr>
                    </w:pPr>
                    <w:r>
                      <w:rPr>
                        <w:sz w:val="25"/>
                        <w:szCs w:val="28"/>
                      </w:rPr>
                      <w:t>Финансовая политика</w:t>
                    </w:r>
                  </w:p>
                </w:txbxContent>
              </v:textbox>
            </v:oval>
            <v:line id="_s1034" o:spid="_x0000_s1034" style="position:absolute;v-text-anchor:middle" from="6769,2992" to="6954,3099" o:dgmnodekind="65535" strokeweight="2.25pt"/>
            <v:oval id="_s1035" o:spid="_x0000_s1035" style="position:absolute;left:6817;top:2586;width:2052;height:2052;v-text-anchor:middle" o:dgmnodekind="0" filled="f" fillcolor="#bbe0e3">
              <v:textbox style="mso-next-textbox:#_s1035" inset="0,0,0,0">
                <w:txbxContent>
                  <w:p w:rsidR="0032693D" w:rsidRDefault="0032693D" w:rsidP="0032693D">
                    <w:pPr>
                      <w:jc w:val="center"/>
                      <w:rPr>
                        <w:sz w:val="25"/>
                        <w:szCs w:val="28"/>
                      </w:rPr>
                    </w:pPr>
                    <w:r>
                      <w:rPr>
                        <w:sz w:val="25"/>
                        <w:szCs w:val="28"/>
                      </w:rPr>
                      <w:t>Инвестиционная политика</w:t>
                    </w:r>
                  </w:p>
                  <w:p w:rsidR="0032693D" w:rsidRDefault="0032693D" w:rsidP="0032693D">
                    <w:pPr>
                      <w:jc w:val="center"/>
                      <w:rPr>
                        <w:sz w:val="26"/>
                        <w:szCs w:val="28"/>
                      </w:rPr>
                    </w:pPr>
                  </w:p>
                </w:txbxContent>
              </v:textbox>
            </v:oval>
            <v:line id="_s1036" o:spid="_x0000_s1036" style="position:absolute;flip:y;v-text-anchor:middle" from="6769,1860" to="6954,1967" o:dgmnodekind="65535" strokeweight="2.25pt"/>
            <v:oval id="_s1037" o:spid="_x0000_s1037" style="position:absolute;left:6817;top:321;width:2052;height:2052;v-text-anchor:middle" o:dgmnodekind="0" filled="f" fillcolor="#bbe0e3">
              <v:textbox style="mso-next-textbox:#_s1037" inset="0,0,0,0">
                <w:txbxContent>
                  <w:p w:rsidR="0032693D" w:rsidRDefault="0032693D" w:rsidP="0032693D">
                    <w:pPr>
                      <w:rPr>
                        <w:sz w:val="25"/>
                        <w:szCs w:val="28"/>
                      </w:rPr>
                    </w:pPr>
                    <w:r>
                      <w:rPr>
                        <w:sz w:val="25"/>
                        <w:szCs w:val="28"/>
                      </w:rPr>
                      <w:t>Структурная политика</w:t>
                    </w:r>
                  </w:p>
                </w:txbxContent>
              </v:textbox>
            </v:oval>
            <v:line id="_s1038" o:spid="_x0000_s1038" style="position:absolute;flip:y;v-text-anchor:middle" from="5881,1240" to="5881,1454" o:dgmnodekind="65535" strokeweight="2.25pt"/>
            <v:oval id="_s1039" o:spid="_x0000_s1039" style="position:absolute;left:4855;top:-812;width:2052;height:2052;v-text-anchor:middle" o:dgmnodekind="0" filled="f" fillcolor="#bbe0e3">
              <v:textbox style="mso-next-textbox:#_s1039" inset="0,0,0,0">
                <w:txbxContent>
                  <w:p w:rsidR="0032693D" w:rsidRDefault="0032693D" w:rsidP="0032693D">
                    <w:pPr>
                      <w:jc w:val="center"/>
                      <w:rPr>
                        <w:sz w:val="25"/>
                        <w:szCs w:val="28"/>
                      </w:rPr>
                    </w:pPr>
                    <w:r>
                      <w:rPr>
                        <w:sz w:val="25"/>
                        <w:szCs w:val="28"/>
                      </w:rPr>
                      <w:t>Институциональная политика</w:t>
                    </w:r>
                  </w:p>
                </w:txbxContent>
              </v:textbox>
            </v:oval>
            <v:oval id="_s1040" o:spid="_x0000_s1040" style="position:absolute;left:4855;top:1454;width:2052;height:2052;v-text-anchor:middle" o:dgmnodekind="0" filled="f" fillcolor="#bbe0e3">
              <v:textbox style="mso-next-textbox:#_s1040" inset="0,0,0,0">
                <w:txbxContent>
                  <w:p w:rsidR="0032693D" w:rsidRDefault="0032693D" w:rsidP="0032693D">
                    <w:pPr>
                      <w:jc w:val="center"/>
                      <w:rPr>
                        <w:sz w:val="25"/>
                        <w:szCs w:val="28"/>
                      </w:rPr>
                    </w:pPr>
                    <w:r>
                      <w:rPr>
                        <w:sz w:val="25"/>
                        <w:szCs w:val="28"/>
                      </w:rPr>
                      <w:t>Стратеги-ческие цели</w:t>
                    </w:r>
                  </w:p>
                </w:txbxContent>
              </v:textbox>
            </v:oval>
            <w10:anchorlock/>
          </v:group>
        </w:pict>
      </w:r>
    </w:p>
    <w:p w:rsidR="0032693D" w:rsidRPr="0059644D" w:rsidRDefault="0032693D" w:rsidP="0059644D">
      <w:pPr>
        <w:spacing w:line="360" w:lineRule="auto"/>
        <w:ind w:firstLine="709"/>
        <w:jc w:val="both"/>
        <w:rPr>
          <w:sz w:val="28"/>
          <w:szCs w:val="28"/>
        </w:rPr>
      </w:pPr>
    </w:p>
    <w:p w:rsidR="0032693D" w:rsidRPr="0059644D" w:rsidRDefault="0032693D" w:rsidP="0059644D">
      <w:pPr>
        <w:spacing w:line="360" w:lineRule="auto"/>
        <w:ind w:firstLine="709"/>
        <w:jc w:val="both"/>
        <w:rPr>
          <w:sz w:val="28"/>
          <w:szCs w:val="28"/>
        </w:rPr>
      </w:pPr>
    </w:p>
    <w:p w:rsidR="0032693D" w:rsidRPr="0059644D" w:rsidRDefault="0032693D" w:rsidP="0059644D">
      <w:pPr>
        <w:spacing w:line="360" w:lineRule="auto"/>
        <w:ind w:firstLine="709"/>
        <w:jc w:val="both"/>
        <w:rPr>
          <w:sz w:val="28"/>
          <w:szCs w:val="28"/>
        </w:rPr>
      </w:pPr>
    </w:p>
    <w:p w:rsidR="0032693D" w:rsidRPr="0059644D" w:rsidRDefault="0032693D" w:rsidP="0059644D">
      <w:pPr>
        <w:spacing w:line="360" w:lineRule="auto"/>
        <w:ind w:firstLine="709"/>
        <w:jc w:val="both"/>
        <w:rPr>
          <w:sz w:val="28"/>
          <w:szCs w:val="28"/>
        </w:rPr>
      </w:pPr>
    </w:p>
    <w:p w:rsidR="0032693D" w:rsidRPr="0059644D" w:rsidRDefault="0032693D" w:rsidP="0059644D">
      <w:pPr>
        <w:spacing w:line="360" w:lineRule="auto"/>
        <w:ind w:firstLine="709"/>
        <w:jc w:val="both"/>
        <w:rPr>
          <w:sz w:val="28"/>
          <w:szCs w:val="28"/>
        </w:rPr>
      </w:pPr>
    </w:p>
    <w:p w:rsidR="0032693D" w:rsidRPr="0059644D" w:rsidRDefault="0032693D" w:rsidP="0059644D">
      <w:pPr>
        <w:spacing w:line="360" w:lineRule="auto"/>
        <w:ind w:firstLine="709"/>
        <w:jc w:val="both"/>
        <w:rPr>
          <w:sz w:val="28"/>
          <w:szCs w:val="28"/>
        </w:rPr>
      </w:pPr>
    </w:p>
    <w:p w:rsidR="0032693D" w:rsidRPr="0059644D" w:rsidRDefault="0032693D" w:rsidP="0059644D">
      <w:pPr>
        <w:spacing w:line="360" w:lineRule="auto"/>
        <w:ind w:firstLine="709"/>
        <w:jc w:val="both"/>
        <w:rPr>
          <w:sz w:val="28"/>
          <w:szCs w:val="28"/>
        </w:rPr>
      </w:pPr>
    </w:p>
    <w:p w:rsidR="0032693D" w:rsidRPr="0059644D" w:rsidRDefault="0032693D" w:rsidP="0059644D">
      <w:pPr>
        <w:spacing w:line="360" w:lineRule="auto"/>
        <w:ind w:firstLine="709"/>
        <w:jc w:val="both"/>
        <w:rPr>
          <w:sz w:val="28"/>
          <w:szCs w:val="28"/>
        </w:rPr>
      </w:pPr>
    </w:p>
    <w:p w:rsidR="0032693D" w:rsidRPr="0059644D" w:rsidRDefault="0032693D" w:rsidP="0059644D">
      <w:pPr>
        <w:spacing w:line="360" w:lineRule="auto"/>
        <w:ind w:firstLine="709"/>
        <w:jc w:val="both"/>
        <w:rPr>
          <w:sz w:val="28"/>
          <w:szCs w:val="28"/>
        </w:rPr>
      </w:pPr>
    </w:p>
    <w:p w:rsidR="0032693D" w:rsidRPr="0059644D" w:rsidRDefault="0032693D" w:rsidP="0059644D">
      <w:pPr>
        <w:spacing w:line="360" w:lineRule="auto"/>
        <w:ind w:firstLine="709"/>
        <w:jc w:val="both"/>
        <w:rPr>
          <w:sz w:val="28"/>
          <w:szCs w:val="28"/>
        </w:rPr>
      </w:pPr>
      <w:r w:rsidRPr="0059644D">
        <w:rPr>
          <w:sz w:val="28"/>
          <w:szCs w:val="28"/>
        </w:rPr>
        <w:t>Рисунок 1.</w:t>
      </w:r>
      <w:r w:rsidR="00481EE8" w:rsidRPr="0059644D">
        <w:rPr>
          <w:sz w:val="28"/>
          <w:szCs w:val="28"/>
        </w:rPr>
        <w:t>- Н</w:t>
      </w:r>
      <w:r w:rsidRPr="0059644D">
        <w:rPr>
          <w:sz w:val="28"/>
          <w:szCs w:val="28"/>
        </w:rPr>
        <w:t xml:space="preserve">аправления деятельности государства по достижению </w:t>
      </w:r>
      <w:r w:rsidRPr="0059644D">
        <w:rPr>
          <w:sz w:val="28"/>
          <w:szCs w:val="28"/>
        </w:rPr>
        <w:tab/>
      </w:r>
      <w:r w:rsidR="004B10F6" w:rsidRPr="0059644D">
        <w:rPr>
          <w:sz w:val="28"/>
          <w:szCs w:val="28"/>
        </w:rPr>
        <w:tab/>
      </w:r>
      <w:r w:rsidR="004B10F6" w:rsidRPr="0059644D">
        <w:rPr>
          <w:sz w:val="28"/>
          <w:szCs w:val="28"/>
        </w:rPr>
        <w:tab/>
      </w:r>
      <w:r w:rsidR="004B10F6" w:rsidRPr="0059644D">
        <w:rPr>
          <w:sz w:val="28"/>
          <w:szCs w:val="28"/>
        </w:rPr>
        <w:tab/>
      </w:r>
      <w:r w:rsidRPr="0059644D">
        <w:rPr>
          <w:sz w:val="28"/>
          <w:szCs w:val="28"/>
        </w:rPr>
        <w:t>стратегических целей</w:t>
      </w:r>
    </w:p>
    <w:p w:rsidR="0032693D" w:rsidRPr="0059644D" w:rsidRDefault="0032693D" w:rsidP="0059644D">
      <w:pPr>
        <w:spacing w:line="360" w:lineRule="auto"/>
        <w:ind w:firstLine="709"/>
        <w:jc w:val="both"/>
        <w:rPr>
          <w:sz w:val="28"/>
          <w:szCs w:val="28"/>
        </w:rPr>
      </w:pPr>
    </w:p>
    <w:p w:rsidR="0032693D" w:rsidRPr="0059644D" w:rsidRDefault="0032693D" w:rsidP="0059644D">
      <w:pPr>
        <w:numPr>
          <w:ilvl w:val="0"/>
          <w:numId w:val="13"/>
        </w:numPr>
        <w:spacing w:line="360" w:lineRule="auto"/>
        <w:ind w:left="0" w:firstLine="709"/>
        <w:jc w:val="both"/>
        <w:rPr>
          <w:sz w:val="28"/>
          <w:szCs w:val="28"/>
        </w:rPr>
      </w:pPr>
      <w:r w:rsidRPr="0059644D">
        <w:rPr>
          <w:sz w:val="28"/>
          <w:szCs w:val="28"/>
        </w:rPr>
        <w:t>институциональная политика по изменению организации экономики, созданию новых или устранению старых экономических, социальных и финансовых институтов, изменению их функций и связей;</w:t>
      </w:r>
    </w:p>
    <w:p w:rsidR="0032693D" w:rsidRPr="0059644D" w:rsidRDefault="0032693D" w:rsidP="0059644D">
      <w:pPr>
        <w:numPr>
          <w:ilvl w:val="0"/>
          <w:numId w:val="13"/>
        </w:numPr>
        <w:spacing w:line="360" w:lineRule="auto"/>
        <w:ind w:left="0" w:firstLine="709"/>
        <w:jc w:val="both"/>
        <w:rPr>
          <w:sz w:val="28"/>
          <w:szCs w:val="28"/>
        </w:rPr>
      </w:pPr>
      <w:r w:rsidRPr="0059644D">
        <w:rPr>
          <w:sz w:val="28"/>
          <w:szCs w:val="28"/>
        </w:rPr>
        <w:t>структурная политика в области изменения макроэкономических пропорций между конечным потреблением и валовым накоплением, доходами и расходами государства, экспортом и импортом, отраслевых и региональных структур экономики;</w:t>
      </w:r>
    </w:p>
    <w:p w:rsidR="0032693D" w:rsidRPr="0059644D" w:rsidRDefault="0032693D" w:rsidP="0059644D">
      <w:pPr>
        <w:numPr>
          <w:ilvl w:val="0"/>
          <w:numId w:val="13"/>
        </w:numPr>
        <w:spacing w:line="360" w:lineRule="auto"/>
        <w:ind w:left="0" w:firstLine="709"/>
        <w:jc w:val="both"/>
        <w:rPr>
          <w:sz w:val="28"/>
          <w:szCs w:val="28"/>
        </w:rPr>
      </w:pPr>
      <w:r w:rsidRPr="0059644D">
        <w:rPr>
          <w:sz w:val="28"/>
          <w:szCs w:val="28"/>
        </w:rPr>
        <w:t>инвестиционная политика по установлению масштабов инвестиций, их источников и направлений;</w:t>
      </w:r>
    </w:p>
    <w:p w:rsidR="0032693D" w:rsidRPr="0059644D" w:rsidRDefault="0032693D" w:rsidP="0059644D">
      <w:pPr>
        <w:numPr>
          <w:ilvl w:val="0"/>
          <w:numId w:val="13"/>
        </w:numPr>
        <w:spacing w:line="360" w:lineRule="auto"/>
        <w:ind w:left="0" w:firstLine="709"/>
        <w:jc w:val="both"/>
        <w:rPr>
          <w:sz w:val="28"/>
          <w:szCs w:val="28"/>
        </w:rPr>
      </w:pPr>
      <w:r w:rsidRPr="0059644D">
        <w:rPr>
          <w:sz w:val="28"/>
          <w:szCs w:val="28"/>
        </w:rPr>
        <w:t>финансовая политика в области формирования и использования государственных финансовых ресурсов, контроля за целевым использованием средств государственного бюджета;</w:t>
      </w:r>
    </w:p>
    <w:p w:rsidR="0032693D" w:rsidRPr="0059644D" w:rsidRDefault="0032693D" w:rsidP="0059644D">
      <w:pPr>
        <w:numPr>
          <w:ilvl w:val="0"/>
          <w:numId w:val="13"/>
        </w:numPr>
        <w:spacing w:line="360" w:lineRule="auto"/>
        <w:ind w:left="0" w:firstLine="709"/>
        <w:jc w:val="both"/>
        <w:rPr>
          <w:sz w:val="28"/>
          <w:szCs w:val="28"/>
        </w:rPr>
      </w:pPr>
      <w:r w:rsidRPr="0059644D">
        <w:rPr>
          <w:sz w:val="28"/>
          <w:szCs w:val="28"/>
        </w:rPr>
        <w:t>региональная политика по отношению к экономической интеграции регионов и их социально-экономическому развитию;</w:t>
      </w:r>
    </w:p>
    <w:p w:rsidR="0032693D" w:rsidRPr="0059644D" w:rsidRDefault="0032693D" w:rsidP="0059644D">
      <w:pPr>
        <w:numPr>
          <w:ilvl w:val="0"/>
          <w:numId w:val="13"/>
        </w:numPr>
        <w:spacing w:line="360" w:lineRule="auto"/>
        <w:ind w:left="0" w:firstLine="709"/>
        <w:jc w:val="both"/>
        <w:rPr>
          <w:sz w:val="28"/>
          <w:szCs w:val="28"/>
        </w:rPr>
      </w:pPr>
      <w:r w:rsidRPr="0059644D">
        <w:rPr>
          <w:sz w:val="28"/>
          <w:szCs w:val="28"/>
        </w:rPr>
        <w:t>внешнеэкономическая политика по отношению к экспорту товаров и услуг, привлечению иностранного капитала и вывозу капитала за рубеж.</w:t>
      </w:r>
    </w:p>
    <w:p w:rsidR="0032693D" w:rsidRPr="0059644D" w:rsidRDefault="0032693D" w:rsidP="0059644D">
      <w:pPr>
        <w:spacing w:line="360" w:lineRule="auto"/>
        <w:ind w:firstLine="709"/>
        <w:jc w:val="both"/>
        <w:rPr>
          <w:sz w:val="28"/>
          <w:szCs w:val="28"/>
        </w:rPr>
      </w:pPr>
      <w:r w:rsidRPr="0059644D">
        <w:rPr>
          <w:sz w:val="28"/>
          <w:szCs w:val="28"/>
        </w:rPr>
        <w:t>Составляющими государственной экономической политики являются государственные научно-техническая, инновационная, антимонопольная, налоговая политики, а также политика обеспечения национальной экономической безопасности.</w:t>
      </w:r>
    </w:p>
    <w:p w:rsidR="0032693D" w:rsidRPr="0059644D" w:rsidRDefault="0032693D" w:rsidP="0059644D">
      <w:pPr>
        <w:spacing w:line="360" w:lineRule="auto"/>
        <w:ind w:firstLine="709"/>
        <w:jc w:val="both"/>
        <w:rPr>
          <w:sz w:val="28"/>
          <w:szCs w:val="28"/>
        </w:rPr>
      </w:pPr>
      <w:r w:rsidRPr="0059644D">
        <w:rPr>
          <w:sz w:val="28"/>
          <w:szCs w:val="28"/>
        </w:rPr>
        <w:t xml:space="preserve"> Приоритеты государственной экономической политики изменяются в зависимости от исторического этапа развития. К приоритетным направлениям можно добавить политику в разрезе отраслей материального производства и непроизводственной сферы, политику в области приватизации или реприватизации и т.д.</w:t>
      </w:r>
    </w:p>
    <w:p w:rsidR="0032693D" w:rsidRPr="0059644D" w:rsidRDefault="0032693D" w:rsidP="0059644D">
      <w:pPr>
        <w:spacing w:line="360" w:lineRule="auto"/>
        <w:ind w:firstLine="709"/>
        <w:jc w:val="both"/>
        <w:rPr>
          <w:sz w:val="28"/>
          <w:szCs w:val="28"/>
        </w:rPr>
      </w:pPr>
      <w:r w:rsidRPr="0059644D">
        <w:rPr>
          <w:sz w:val="28"/>
          <w:szCs w:val="28"/>
        </w:rPr>
        <w:t>На предстоящий период основными целями государственной экономической политики должны быть:</w:t>
      </w:r>
    </w:p>
    <w:p w:rsidR="0032693D" w:rsidRPr="0059644D" w:rsidRDefault="0032693D" w:rsidP="0059644D">
      <w:pPr>
        <w:numPr>
          <w:ilvl w:val="0"/>
          <w:numId w:val="14"/>
        </w:numPr>
        <w:spacing w:line="360" w:lineRule="auto"/>
        <w:ind w:left="0" w:firstLine="709"/>
        <w:jc w:val="both"/>
        <w:rPr>
          <w:sz w:val="28"/>
          <w:szCs w:val="28"/>
        </w:rPr>
      </w:pPr>
      <w:r w:rsidRPr="0059644D">
        <w:rPr>
          <w:sz w:val="28"/>
          <w:szCs w:val="28"/>
        </w:rPr>
        <w:t>обеспечение стабильной и предсказуемой федеральной налоговой политики и политики бюджетных расходов (четкое распределение расходных полномочий и соответствующей доходной базы между уровнями власти);</w:t>
      </w:r>
    </w:p>
    <w:p w:rsidR="0032693D" w:rsidRPr="0059644D" w:rsidRDefault="0032693D" w:rsidP="0059644D">
      <w:pPr>
        <w:numPr>
          <w:ilvl w:val="0"/>
          <w:numId w:val="14"/>
        </w:numPr>
        <w:spacing w:line="360" w:lineRule="auto"/>
        <w:ind w:left="0" w:firstLine="709"/>
        <w:jc w:val="both"/>
        <w:rPr>
          <w:sz w:val="28"/>
          <w:szCs w:val="28"/>
        </w:rPr>
      </w:pPr>
      <w:r w:rsidRPr="0059644D">
        <w:rPr>
          <w:sz w:val="28"/>
          <w:szCs w:val="28"/>
        </w:rPr>
        <w:t>предсказуемость тарифной политики в области оказания услуг естественным монополиям, установление жестких бюджетных ограничений для органов региональной и муниципальной власти;</w:t>
      </w:r>
    </w:p>
    <w:p w:rsidR="0032693D" w:rsidRPr="0059644D" w:rsidRDefault="0032693D" w:rsidP="0059644D">
      <w:pPr>
        <w:numPr>
          <w:ilvl w:val="0"/>
          <w:numId w:val="14"/>
        </w:numPr>
        <w:spacing w:line="360" w:lineRule="auto"/>
        <w:ind w:left="0" w:firstLine="709"/>
        <w:jc w:val="both"/>
        <w:rPr>
          <w:sz w:val="28"/>
          <w:szCs w:val="28"/>
        </w:rPr>
      </w:pPr>
      <w:r w:rsidRPr="0059644D">
        <w:rPr>
          <w:sz w:val="28"/>
          <w:szCs w:val="28"/>
        </w:rPr>
        <w:t>сокращение  различий в социально-экономическом развитии регионов, в том числе финансовая поддержка беднейших регионов;</w:t>
      </w:r>
    </w:p>
    <w:p w:rsidR="0032693D" w:rsidRPr="0059644D" w:rsidRDefault="0032693D" w:rsidP="0059644D">
      <w:pPr>
        <w:numPr>
          <w:ilvl w:val="0"/>
          <w:numId w:val="14"/>
        </w:numPr>
        <w:spacing w:line="360" w:lineRule="auto"/>
        <w:ind w:left="0" w:firstLine="709"/>
        <w:jc w:val="both"/>
        <w:rPr>
          <w:sz w:val="28"/>
          <w:szCs w:val="28"/>
        </w:rPr>
      </w:pPr>
      <w:r w:rsidRPr="0059644D">
        <w:rPr>
          <w:sz w:val="28"/>
          <w:szCs w:val="28"/>
        </w:rPr>
        <w:t>обеспечение свободного перемещения рабочей силы и капитала на всей территории Российской Федерации;</w:t>
      </w:r>
    </w:p>
    <w:p w:rsidR="0032693D" w:rsidRPr="0059644D" w:rsidRDefault="0032693D" w:rsidP="0059644D">
      <w:pPr>
        <w:numPr>
          <w:ilvl w:val="0"/>
          <w:numId w:val="14"/>
        </w:numPr>
        <w:spacing w:line="360" w:lineRule="auto"/>
        <w:ind w:left="0" w:firstLine="709"/>
        <w:jc w:val="both"/>
        <w:rPr>
          <w:sz w:val="28"/>
          <w:szCs w:val="28"/>
        </w:rPr>
      </w:pPr>
      <w:r w:rsidRPr="0059644D">
        <w:rPr>
          <w:sz w:val="28"/>
          <w:szCs w:val="28"/>
        </w:rPr>
        <w:t>создание равных условий для экономического развития субъектов Российской Федерации, а также равных конкурентных условий для предпринимательской деятельности во всех регионах страны. [</w:t>
      </w:r>
      <w:r w:rsidR="00B53555" w:rsidRPr="0059644D">
        <w:rPr>
          <w:sz w:val="28"/>
          <w:szCs w:val="28"/>
        </w:rPr>
        <w:t>2, с.</w:t>
      </w:r>
      <w:r w:rsidR="00647300" w:rsidRPr="0059644D">
        <w:rPr>
          <w:sz w:val="28"/>
          <w:szCs w:val="28"/>
        </w:rPr>
        <w:t>6-</w:t>
      </w:r>
      <w:r w:rsidR="00B53555" w:rsidRPr="0059644D">
        <w:rPr>
          <w:sz w:val="28"/>
          <w:szCs w:val="28"/>
        </w:rPr>
        <w:t>7</w:t>
      </w:r>
      <w:r w:rsidRPr="0059644D">
        <w:rPr>
          <w:sz w:val="28"/>
          <w:szCs w:val="28"/>
        </w:rPr>
        <w:t>]</w:t>
      </w:r>
    </w:p>
    <w:p w:rsidR="0032693D" w:rsidRPr="0059644D" w:rsidRDefault="0032693D" w:rsidP="0059644D">
      <w:pPr>
        <w:spacing w:line="360" w:lineRule="auto"/>
        <w:ind w:firstLine="709"/>
        <w:jc w:val="both"/>
        <w:rPr>
          <w:sz w:val="28"/>
          <w:szCs w:val="28"/>
        </w:rPr>
      </w:pPr>
      <w:r w:rsidRPr="0059644D">
        <w:rPr>
          <w:sz w:val="28"/>
          <w:szCs w:val="28"/>
        </w:rPr>
        <w:t>По отношению друг к другу цели макроэкономической политики могут быть взаимозаменяемы, взаимодополняемы и нейтральны.</w:t>
      </w:r>
    </w:p>
    <w:p w:rsidR="0032693D" w:rsidRPr="0059644D" w:rsidRDefault="0032693D" w:rsidP="0059644D">
      <w:pPr>
        <w:spacing w:line="360" w:lineRule="auto"/>
        <w:ind w:firstLine="709"/>
        <w:jc w:val="both"/>
        <w:rPr>
          <w:sz w:val="28"/>
          <w:szCs w:val="28"/>
        </w:rPr>
      </w:pPr>
      <w:r w:rsidRPr="0059644D">
        <w:rPr>
          <w:sz w:val="28"/>
          <w:szCs w:val="28"/>
        </w:rPr>
        <w:t xml:space="preserve">Взаимозаменяемость целей означает, что достижение рассматриваемых целей одновременно невозможно (пример – контроль над темпами инфляции и безработицы). </w:t>
      </w:r>
    </w:p>
    <w:p w:rsidR="0032693D" w:rsidRPr="0059644D" w:rsidRDefault="0032693D" w:rsidP="0059644D">
      <w:pPr>
        <w:spacing w:line="360" w:lineRule="auto"/>
        <w:ind w:firstLine="709"/>
        <w:jc w:val="both"/>
        <w:rPr>
          <w:sz w:val="28"/>
          <w:szCs w:val="28"/>
        </w:rPr>
      </w:pPr>
      <w:r w:rsidRPr="0059644D">
        <w:rPr>
          <w:sz w:val="28"/>
          <w:szCs w:val="28"/>
        </w:rPr>
        <w:t xml:space="preserve">Взаимодополняемые цели сочетаются друг с другом (например – рост национального дохода и рост занятости). </w:t>
      </w:r>
    </w:p>
    <w:p w:rsidR="0032693D" w:rsidRPr="0059644D" w:rsidRDefault="0032693D" w:rsidP="0059644D">
      <w:pPr>
        <w:spacing w:line="360" w:lineRule="auto"/>
        <w:ind w:firstLine="709"/>
        <w:jc w:val="both"/>
        <w:rPr>
          <w:sz w:val="28"/>
          <w:szCs w:val="28"/>
        </w:rPr>
      </w:pPr>
      <w:r w:rsidRPr="0059644D">
        <w:rPr>
          <w:sz w:val="28"/>
          <w:szCs w:val="28"/>
        </w:rPr>
        <w:t>Нейтральные цели - цели, не влияющие на достижение друг друга. [</w:t>
      </w:r>
      <w:r w:rsidR="00B53555" w:rsidRPr="0059644D">
        <w:rPr>
          <w:sz w:val="28"/>
          <w:szCs w:val="28"/>
        </w:rPr>
        <w:t>4, с.377</w:t>
      </w:r>
      <w:r w:rsidRPr="0059644D">
        <w:rPr>
          <w:sz w:val="28"/>
          <w:szCs w:val="28"/>
        </w:rPr>
        <w:t xml:space="preserve">] </w:t>
      </w:r>
    </w:p>
    <w:p w:rsidR="0032693D" w:rsidRPr="0059644D" w:rsidRDefault="0032693D" w:rsidP="0059644D">
      <w:pPr>
        <w:spacing w:line="360" w:lineRule="auto"/>
        <w:ind w:firstLine="709"/>
        <w:jc w:val="both"/>
        <w:rPr>
          <w:sz w:val="28"/>
          <w:szCs w:val="28"/>
        </w:rPr>
      </w:pPr>
      <w:r w:rsidRPr="0059644D">
        <w:rPr>
          <w:sz w:val="28"/>
          <w:szCs w:val="28"/>
        </w:rPr>
        <w:t>Для достижения поставленных целей необходимо использование отраслевых, социальных и федеральных целевых программ для развития инфраструктуры и решения социальных вопросов в экономически слабых регионах; создание общероссийской информационной системы мониторинга социально-экономического развития субъектов Российской Федерации; приведение в соответствии с федеральным законодательством всех нормативных правовых актов субъектов Российской Федерации.</w:t>
      </w:r>
    </w:p>
    <w:p w:rsidR="0032693D" w:rsidRPr="0059644D" w:rsidRDefault="0032693D" w:rsidP="0059644D">
      <w:pPr>
        <w:spacing w:line="360" w:lineRule="auto"/>
        <w:ind w:firstLine="709"/>
        <w:jc w:val="both"/>
        <w:rPr>
          <w:sz w:val="28"/>
          <w:szCs w:val="28"/>
        </w:rPr>
      </w:pPr>
      <w:r w:rsidRPr="0059644D">
        <w:rPr>
          <w:sz w:val="28"/>
          <w:szCs w:val="28"/>
        </w:rPr>
        <w:t>Кроме того, государственная экономическая политика предполагает решение следующих задач:</w:t>
      </w:r>
    </w:p>
    <w:p w:rsidR="0032693D" w:rsidRPr="0059644D" w:rsidRDefault="0032693D" w:rsidP="0059644D">
      <w:pPr>
        <w:numPr>
          <w:ilvl w:val="0"/>
          <w:numId w:val="15"/>
        </w:numPr>
        <w:spacing w:line="360" w:lineRule="auto"/>
        <w:ind w:left="0" w:firstLine="709"/>
        <w:jc w:val="both"/>
        <w:rPr>
          <w:sz w:val="28"/>
          <w:szCs w:val="28"/>
        </w:rPr>
      </w:pPr>
      <w:r w:rsidRPr="0059644D">
        <w:rPr>
          <w:sz w:val="28"/>
          <w:szCs w:val="28"/>
        </w:rPr>
        <w:t>оптимальное распределение расходных и доходных полномочий между органами власти различных уровней;</w:t>
      </w:r>
    </w:p>
    <w:p w:rsidR="0032693D" w:rsidRPr="0059644D" w:rsidRDefault="0032693D" w:rsidP="0059644D">
      <w:pPr>
        <w:numPr>
          <w:ilvl w:val="0"/>
          <w:numId w:val="15"/>
        </w:numPr>
        <w:spacing w:line="360" w:lineRule="auto"/>
        <w:ind w:left="0" w:firstLine="709"/>
        <w:jc w:val="both"/>
        <w:rPr>
          <w:sz w:val="28"/>
          <w:szCs w:val="28"/>
        </w:rPr>
      </w:pPr>
      <w:r w:rsidRPr="0059644D">
        <w:rPr>
          <w:sz w:val="28"/>
          <w:szCs w:val="28"/>
        </w:rPr>
        <w:t>повышение заинтересованности региональных органов власти в расширении налоговой базы путем создания стимулов в системе межбюджетных отношений;</w:t>
      </w:r>
    </w:p>
    <w:p w:rsidR="0032693D" w:rsidRPr="0059644D" w:rsidRDefault="0032693D" w:rsidP="0059644D">
      <w:pPr>
        <w:numPr>
          <w:ilvl w:val="0"/>
          <w:numId w:val="15"/>
        </w:numPr>
        <w:spacing w:line="360" w:lineRule="auto"/>
        <w:ind w:left="0" w:firstLine="709"/>
        <w:jc w:val="both"/>
        <w:rPr>
          <w:sz w:val="28"/>
          <w:szCs w:val="28"/>
        </w:rPr>
      </w:pPr>
      <w:r w:rsidRPr="0059644D">
        <w:rPr>
          <w:sz w:val="28"/>
          <w:szCs w:val="28"/>
        </w:rPr>
        <w:t>развитие и оптимизация в регионах социальной, инженерной, транспортной, рыночной, производственной, телекоммуникационной инфраструктуры;</w:t>
      </w:r>
    </w:p>
    <w:p w:rsidR="0032693D" w:rsidRPr="0059644D" w:rsidRDefault="0032693D" w:rsidP="0059644D">
      <w:pPr>
        <w:numPr>
          <w:ilvl w:val="0"/>
          <w:numId w:val="15"/>
        </w:numPr>
        <w:spacing w:line="360" w:lineRule="auto"/>
        <w:ind w:left="0" w:firstLine="709"/>
        <w:jc w:val="both"/>
        <w:rPr>
          <w:sz w:val="28"/>
          <w:szCs w:val="28"/>
        </w:rPr>
      </w:pPr>
      <w:r w:rsidRPr="0059644D">
        <w:rPr>
          <w:sz w:val="28"/>
          <w:szCs w:val="28"/>
        </w:rPr>
        <w:t>развитие объектов межрегиональной инфраструктуры;</w:t>
      </w:r>
    </w:p>
    <w:p w:rsidR="0032693D" w:rsidRPr="0059644D" w:rsidRDefault="0032693D" w:rsidP="0059644D">
      <w:pPr>
        <w:numPr>
          <w:ilvl w:val="0"/>
          <w:numId w:val="15"/>
        </w:numPr>
        <w:spacing w:line="360" w:lineRule="auto"/>
        <w:ind w:left="0" w:firstLine="709"/>
        <w:jc w:val="both"/>
        <w:rPr>
          <w:sz w:val="28"/>
          <w:szCs w:val="28"/>
        </w:rPr>
      </w:pPr>
      <w:r w:rsidRPr="0059644D">
        <w:rPr>
          <w:sz w:val="28"/>
          <w:szCs w:val="28"/>
        </w:rPr>
        <w:t>снижение административных и экономических барьеров для межрегионального взаимодействия при перемещении товаров, услуг, рабочей силы, капитала;</w:t>
      </w:r>
    </w:p>
    <w:p w:rsidR="0032693D" w:rsidRPr="0059644D" w:rsidRDefault="0032693D" w:rsidP="0059644D">
      <w:pPr>
        <w:numPr>
          <w:ilvl w:val="0"/>
          <w:numId w:val="15"/>
        </w:numPr>
        <w:spacing w:line="360" w:lineRule="auto"/>
        <w:ind w:left="0" w:firstLine="709"/>
        <w:jc w:val="both"/>
        <w:rPr>
          <w:sz w:val="28"/>
          <w:szCs w:val="28"/>
        </w:rPr>
      </w:pPr>
      <w:r w:rsidRPr="0059644D">
        <w:rPr>
          <w:sz w:val="28"/>
          <w:szCs w:val="28"/>
        </w:rPr>
        <w:t>проведение согласованной на федеральном и региональном уровне социально-экономической политики с учетом ресурсного потенциала и конкурентных преимуществ регионов.[</w:t>
      </w:r>
      <w:r w:rsidR="00B53555" w:rsidRPr="0059644D">
        <w:rPr>
          <w:sz w:val="28"/>
          <w:szCs w:val="28"/>
        </w:rPr>
        <w:t>2, с.8</w:t>
      </w:r>
      <w:r w:rsidRPr="0059644D">
        <w:rPr>
          <w:sz w:val="28"/>
          <w:szCs w:val="28"/>
        </w:rPr>
        <w:t>]</w:t>
      </w:r>
    </w:p>
    <w:p w:rsidR="0032693D" w:rsidRPr="0059644D" w:rsidRDefault="0032693D" w:rsidP="0059644D">
      <w:pPr>
        <w:spacing w:line="360" w:lineRule="auto"/>
        <w:ind w:firstLine="709"/>
        <w:jc w:val="both"/>
        <w:rPr>
          <w:sz w:val="28"/>
          <w:szCs w:val="28"/>
        </w:rPr>
      </w:pPr>
    </w:p>
    <w:p w:rsidR="0032693D" w:rsidRPr="0059644D" w:rsidRDefault="0032693D" w:rsidP="0059644D">
      <w:pPr>
        <w:numPr>
          <w:ilvl w:val="1"/>
          <w:numId w:val="1"/>
        </w:numPr>
        <w:tabs>
          <w:tab w:val="left" w:pos="720"/>
        </w:tabs>
        <w:spacing w:line="360" w:lineRule="auto"/>
        <w:ind w:left="0" w:firstLine="709"/>
        <w:jc w:val="both"/>
        <w:rPr>
          <w:sz w:val="28"/>
          <w:szCs w:val="28"/>
        </w:rPr>
      </w:pPr>
      <w:r w:rsidRPr="0059644D">
        <w:rPr>
          <w:sz w:val="28"/>
          <w:szCs w:val="28"/>
        </w:rPr>
        <w:t>Методы государственного регулирования рыночной экономики</w:t>
      </w:r>
    </w:p>
    <w:p w:rsidR="0059644D" w:rsidRDefault="0059644D" w:rsidP="0059644D">
      <w:pPr>
        <w:spacing w:line="360" w:lineRule="auto"/>
        <w:ind w:firstLine="709"/>
        <w:jc w:val="both"/>
        <w:rPr>
          <w:sz w:val="28"/>
          <w:szCs w:val="28"/>
        </w:rPr>
      </w:pPr>
    </w:p>
    <w:p w:rsidR="0032693D" w:rsidRPr="0059644D" w:rsidRDefault="0032693D" w:rsidP="0059644D">
      <w:pPr>
        <w:spacing w:line="360" w:lineRule="auto"/>
        <w:ind w:firstLine="709"/>
        <w:jc w:val="both"/>
        <w:rPr>
          <w:sz w:val="28"/>
          <w:szCs w:val="28"/>
        </w:rPr>
      </w:pPr>
      <w:r w:rsidRPr="0059644D">
        <w:rPr>
          <w:sz w:val="28"/>
          <w:szCs w:val="28"/>
        </w:rPr>
        <w:t>Цели макроэкономической политики реализуются путем государственного регулирования.</w:t>
      </w:r>
    </w:p>
    <w:p w:rsidR="0032693D" w:rsidRPr="0059644D" w:rsidRDefault="0032693D" w:rsidP="0059644D">
      <w:pPr>
        <w:spacing w:line="360" w:lineRule="auto"/>
        <w:ind w:firstLine="709"/>
        <w:jc w:val="both"/>
        <w:rPr>
          <w:sz w:val="28"/>
          <w:szCs w:val="28"/>
        </w:rPr>
      </w:pPr>
      <w:r w:rsidRPr="0059644D">
        <w:rPr>
          <w:sz w:val="28"/>
          <w:szCs w:val="28"/>
        </w:rPr>
        <w:t>Главными формами вмешательства государства в экономику являются административный метод регулирования и экономический метод.</w:t>
      </w:r>
    </w:p>
    <w:p w:rsidR="0032693D" w:rsidRPr="0059644D" w:rsidRDefault="0032693D" w:rsidP="0059644D">
      <w:pPr>
        <w:spacing w:line="360" w:lineRule="auto"/>
        <w:ind w:firstLine="709"/>
        <w:jc w:val="both"/>
        <w:rPr>
          <w:sz w:val="28"/>
          <w:szCs w:val="28"/>
        </w:rPr>
      </w:pPr>
      <w:r w:rsidRPr="0059644D">
        <w:rPr>
          <w:sz w:val="28"/>
          <w:szCs w:val="28"/>
        </w:rPr>
        <w:t>Административные охватывают регуляционные действия, связанные с обеспечением правовой инфраструктуры, создание наиболее разумных правовых целей для частного производства. Цель – стабильная юридическая обстановка для деловой жизни. Осуществляются через расширение государственной собственности на материальные ресурсы, управление государственными предприятиями, законотворчество.</w:t>
      </w:r>
    </w:p>
    <w:p w:rsidR="0032693D" w:rsidRPr="0059644D" w:rsidRDefault="0032693D" w:rsidP="0059644D">
      <w:pPr>
        <w:spacing w:line="360" w:lineRule="auto"/>
        <w:ind w:firstLine="709"/>
        <w:jc w:val="both"/>
        <w:rPr>
          <w:sz w:val="28"/>
          <w:szCs w:val="28"/>
        </w:rPr>
      </w:pPr>
      <w:r w:rsidRPr="0059644D">
        <w:rPr>
          <w:sz w:val="28"/>
          <w:szCs w:val="28"/>
        </w:rPr>
        <w:t>Экономические методы государственного регулирования имеют не столько предписательный, сколько воздействующий на определенные аспекты характер. Осуществляются с помощью различных мер макроэкономической политики.</w:t>
      </w:r>
    </w:p>
    <w:p w:rsidR="0032693D" w:rsidRPr="0059644D" w:rsidRDefault="0032693D" w:rsidP="0059644D">
      <w:pPr>
        <w:spacing w:line="360" w:lineRule="auto"/>
        <w:ind w:firstLine="709"/>
        <w:jc w:val="both"/>
        <w:rPr>
          <w:sz w:val="28"/>
          <w:szCs w:val="28"/>
        </w:rPr>
      </w:pPr>
      <w:r w:rsidRPr="0059644D">
        <w:rPr>
          <w:sz w:val="28"/>
          <w:szCs w:val="28"/>
        </w:rPr>
        <w:t>Ни одно хозяйственное, а тем более стратегическое решение не может быть принято и выполнено без предвидения и последствий, без выбора стратегических и тактических приоритетов, целенаправленных действий по их реализации. Для этого используют прогнозирование, стратегическое и индикативное планирование и программирование социально-экономического развития страны и составляющих ее регионов.</w:t>
      </w:r>
    </w:p>
    <w:p w:rsidR="0032693D" w:rsidRPr="0059644D" w:rsidRDefault="0032693D" w:rsidP="0059644D">
      <w:pPr>
        <w:spacing w:line="360" w:lineRule="auto"/>
        <w:ind w:firstLine="709"/>
        <w:jc w:val="both"/>
        <w:rPr>
          <w:sz w:val="28"/>
          <w:szCs w:val="28"/>
        </w:rPr>
      </w:pPr>
      <w:r w:rsidRPr="0059644D">
        <w:rPr>
          <w:sz w:val="28"/>
          <w:szCs w:val="28"/>
        </w:rPr>
        <w:t>Государственное прогнозирование – предвидение будущего, которым занимаются государственные и муниципальные органы на разных уровнях управления.</w:t>
      </w:r>
    </w:p>
    <w:p w:rsidR="0032693D" w:rsidRPr="0059644D" w:rsidRDefault="0032693D" w:rsidP="0059644D">
      <w:pPr>
        <w:spacing w:line="360" w:lineRule="auto"/>
        <w:ind w:firstLine="709"/>
        <w:jc w:val="both"/>
        <w:rPr>
          <w:sz w:val="28"/>
          <w:szCs w:val="28"/>
        </w:rPr>
      </w:pPr>
      <w:r w:rsidRPr="0059644D">
        <w:rPr>
          <w:sz w:val="28"/>
          <w:szCs w:val="28"/>
        </w:rPr>
        <w:t>Прогнозирование выполняет три основные функции в государственном регулировании рыночной экономики:</w:t>
      </w:r>
    </w:p>
    <w:p w:rsidR="0032693D" w:rsidRPr="0059644D" w:rsidRDefault="0032693D" w:rsidP="0059644D">
      <w:pPr>
        <w:numPr>
          <w:ilvl w:val="0"/>
          <w:numId w:val="16"/>
        </w:numPr>
        <w:spacing w:line="360" w:lineRule="auto"/>
        <w:ind w:left="0" w:firstLine="709"/>
        <w:jc w:val="both"/>
        <w:rPr>
          <w:sz w:val="28"/>
          <w:szCs w:val="28"/>
        </w:rPr>
      </w:pPr>
      <w:r w:rsidRPr="0059644D">
        <w:rPr>
          <w:sz w:val="28"/>
          <w:szCs w:val="28"/>
        </w:rPr>
        <w:t>предвидение социально-экономического развития страны или региона в контексте общемировой динамики и направлений трансформации общества;</w:t>
      </w:r>
    </w:p>
    <w:p w:rsidR="0032693D" w:rsidRPr="0059644D" w:rsidRDefault="0032693D" w:rsidP="0059644D">
      <w:pPr>
        <w:numPr>
          <w:ilvl w:val="0"/>
          <w:numId w:val="16"/>
        </w:numPr>
        <w:spacing w:line="360" w:lineRule="auto"/>
        <w:ind w:left="0" w:firstLine="709"/>
        <w:jc w:val="both"/>
        <w:rPr>
          <w:sz w:val="28"/>
          <w:szCs w:val="28"/>
        </w:rPr>
      </w:pPr>
      <w:r w:rsidRPr="0059644D">
        <w:rPr>
          <w:sz w:val="28"/>
          <w:szCs w:val="28"/>
        </w:rPr>
        <w:t>предвосхищение вариантов и возможных последствий принимаемых стратегических и тактических решений в области социально-экономического, научно-технического, экологического развития;</w:t>
      </w:r>
    </w:p>
    <w:p w:rsidR="0032693D" w:rsidRPr="0059644D" w:rsidRDefault="0032693D" w:rsidP="0059644D">
      <w:pPr>
        <w:numPr>
          <w:ilvl w:val="0"/>
          <w:numId w:val="16"/>
        </w:numPr>
        <w:spacing w:line="360" w:lineRule="auto"/>
        <w:ind w:left="0" w:firstLine="709"/>
        <w:jc w:val="both"/>
        <w:rPr>
          <w:sz w:val="28"/>
          <w:szCs w:val="28"/>
        </w:rPr>
      </w:pPr>
      <w:r w:rsidRPr="0059644D">
        <w:rPr>
          <w:sz w:val="28"/>
          <w:szCs w:val="28"/>
        </w:rPr>
        <w:t>своевременное внесение коррективов или отмены решений, если этого потребует обстановка, новая конъюнктура внутреннего и внешнего рынков.</w:t>
      </w:r>
    </w:p>
    <w:p w:rsidR="0032693D" w:rsidRPr="0059644D" w:rsidRDefault="0032693D" w:rsidP="0059644D">
      <w:pPr>
        <w:spacing w:line="360" w:lineRule="auto"/>
        <w:ind w:firstLine="709"/>
        <w:jc w:val="both"/>
        <w:rPr>
          <w:sz w:val="28"/>
          <w:szCs w:val="28"/>
        </w:rPr>
      </w:pPr>
      <w:r w:rsidRPr="0059644D">
        <w:rPr>
          <w:sz w:val="28"/>
          <w:szCs w:val="28"/>
        </w:rPr>
        <w:t xml:space="preserve">Прогнозы обычно составляются в нескольких вариантах (сценариях), чтобы бала возможность оценить все возможные перемены. Это важно в условиях, переходных, кризисных этапов в развитии экономической системы, когда она становится неустойчивой. </w:t>
      </w:r>
    </w:p>
    <w:p w:rsidR="0032693D" w:rsidRPr="0059644D" w:rsidRDefault="0032693D" w:rsidP="0059644D">
      <w:pPr>
        <w:spacing w:line="360" w:lineRule="auto"/>
        <w:ind w:firstLine="709"/>
        <w:jc w:val="both"/>
        <w:rPr>
          <w:sz w:val="28"/>
          <w:szCs w:val="28"/>
        </w:rPr>
      </w:pPr>
      <w:r w:rsidRPr="0059644D">
        <w:rPr>
          <w:sz w:val="28"/>
          <w:szCs w:val="28"/>
        </w:rPr>
        <w:t>Переход от централизованно-плановой к рыночной экономике существенно повысила роль и значимость прогнозирования. Спрос на качественные прогнозы значительно возрос. Они требуются теперь всем агентам рынка.</w:t>
      </w:r>
    </w:p>
    <w:p w:rsidR="0032693D" w:rsidRPr="0059644D" w:rsidRDefault="0032693D" w:rsidP="0059644D">
      <w:pPr>
        <w:spacing w:line="360" w:lineRule="auto"/>
        <w:ind w:firstLine="709"/>
        <w:jc w:val="both"/>
        <w:rPr>
          <w:sz w:val="28"/>
          <w:szCs w:val="28"/>
        </w:rPr>
      </w:pPr>
      <w:r w:rsidRPr="0059644D">
        <w:rPr>
          <w:sz w:val="28"/>
          <w:szCs w:val="28"/>
        </w:rPr>
        <w:t>Согласно федеральному закону от 20,07,95 г.№115-ФЗ, государственное прогнозирование находит выражение в разработке Минэкономразвития и представлении Правительством России в Государственную думу прогнозов социально-экономического развития Российской Федерации на долгосрочную перспективу (на 10-15 лет), на среднесрочную перспективу (на 3-5 лет) и на очередной год (вместе с проектом федерального бюджета на этот год).</w:t>
      </w:r>
    </w:p>
    <w:p w:rsidR="0032693D" w:rsidRPr="0059644D" w:rsidRDefault="0032693D" w:rsidP="0059644D">
      <w:pPr>
        <w:spacing w:line="360" w:lineRule="auto"/>
        <w:ind w:firstLine="709"/>
        <w:jc w:val="both"/>
        <w:rPr>
          <w:sz w:val="28"/>
          <w:szCs w:val="28"/>
        </w:rPr>
      </w:pPr>
      <w:r w:rsidRPr="0059644D">
        <w:rPr>
          <w:sz w:val="28"/>
          <w:szCs w:val="28"/>
        </w:rPr>
        <w:t xml:space="preserve"> Прогнозы нужны государственным органам прежде всего для обоснования стратегии и приоритетов развития на долгосрочный и среднесрочный периоды, то есть для стратегического планирования. </w:t>
      </w:r>
    </w:p>
    <w:p w:rsidR="0032693D" w:rsidRPr="0059644D" w:rsidRDefault="0032693D" w:rsidP="0059644D">
      <w:pPr>
        <w:spacing w:line="360" w:lineRule="auto"/>
        <w:ind w:firstLine="709"/>
        <w:jc w:val="both"/>
        <w:rPr>
          <w:sz w:val="28"/>
          <w:szCs w:val="28"/>
        </w:rPr>
      </w:pPr>
      <w:r w:rsidRPr="0059644D">
        <w:rPr>
          <w:sz w:val="28"/>
          <w:szCs w:val="28"/>
        </w:rPr>
        <w:t>Можно выделить три функции стратегического планирования в рыночной экономике:</w:t>
      </w:r>
    </w:p>
    <w:p w:rsidR="0032693D" w:rsidRPr="0059644D" w:rsidRDefault="0032693D" w:rsidP="0059644D">
      <w:pPr>
        <w:numPr>
          <w:ilvl w:val="0"/>
          <w:numId w:val="19"/>
        </w:numPr>
        <w:spacing w:line="360" w:lineRule="auto"/>
        <w:ind w:left="0" w:firstLine="709"/>
        <w:jc w:val="both"/>
        <w:rPr>
          <w:sz w:val="28"/>
          <w:szCs w:val="28"/>
        </w:rPr>
      </w:pPr>
      <w:r w:rsidRPr="0059644D">
        <w:rPr>
          <w:sz w:val="28"/>
          <w:szCs w:val="28"/>
        </w:rPr>
        <w:t>Определение перспективных целей социально-экономического развития страны с учетом внутренних потребностей, этапов развития и трансформации; места в мировом цивилизационном пространстве, глобализирующейся экономике;</w:t>
      </w:r>
    </w:p>
    <w:p w:rsidR="0032693D" w:rsidRPr="0059644D" w:rsidRDefault="0032693D" w:rsidP="0059644D">
      <w:pPr>
        <w:numPr>
          <w:ilvl w:val="0"/>
          <w:numId w:val="19"/>
        </w:numPr>
        <w:spacing w:line="360" w:lineRule="auto"/>
        <w:ind w:left="0" w:firstLine="709"/>
        <w:jc w:val="both"/>
        <w:rPr>
          <w:sz w:val="28"/>
          <w:szCs w:val="28"/>
        </w:rPr>
      </w:pPr>
      <w:r w:rsidRPr="0059644D">
        <w:rPr>
          <w:sz w:val="28"/>
          <w:szCs w:val="28"/>
        </w:rPr>
        <w:t>Выбор стратегических приоритетов, позволяющих достичь целей социально-экономического, научно-технического, инновационного и экологического развития в перспективе с учетом первоочередных потребностей, имеющихся ограниченных ресурсов и возможностей государства;</w:t>
      </w:r>
    </w:p>
    <w:p w:rsidR="0032693D" w:rsidRPr="0059644D" w:rsidRDefault="0032693D" w:rsidP="0059644D">
      <w:pPr>
        <w:numPr>
          <w:ilvl w:val="0"/>
          <w:numId w:val="19"/>
        </w:numPr>
        <w:spacing w:line="360" w:lineRule="auto"/>
        <w:ind w:left="0" w:firstLine="709"/>
        <w:jc w:val="both"/>
        <w:rPr>
          <w:sz w:val="28"/>
          <w:szCs w:val="28"/>
        </w:rPr>
      </w:pPr>
      <w:r w:rsidRPr="0059644D">
        <w:rPr>
          <w:sz w:val="28"/>
          <w:szCs w:val="28"/>
        </w:rPr>
        <w:t>Выработка социально-экономического механизма реализации выбранной системы приоритетов, использование для этого прямого и косвенного государственного регулирования социально-экономического развития. [</w:t>
      </w:r>
      <w:r w:rsidR="00747E84" w:rsidRPr="0059644D">
        <w:rPr>
          <w:sz w:val="28"/>
          <w:szCs w:val="28"/>
        </w:rPr>
        <w:t>1, с.</w:t>
      </w:r>
      <w:r w:rsidR="00647300" w:rsidRPr="0059644D">
        <w:rPr>
          <w:sz w:val="28"/>
          <w:szCs w:val="28"/>
        </w:rPr>
        <w:t>255 – 256</w:t>
      </w:r>
      <w:r w:rsidRPr="0059644D">
        <w:rPr>
          <w:sz w:val="28"/>
          <w:szCs w:val="28"/>
        </w:rPr>
        <w:t>]</w:t>
      </w:r>
    </w:p>
    <w:p w:rsidR="0032693D" w:rsidRPr="0059644D" w:rsidRDefault="0032693D" w:rsidP="0059644D">
      <w:pPr>
        <w:spacing w:line="360" w:lineRule="auto"/>
        <w:ind w:firstLine="709"/>
        <w:jc w:val="both"/>
        <w:rPr>
          <w:sz w:val="28"/>
          <w:szCs w:val="28"/>
        </w:rPr>
      </w:pPr>
      <w:r w:rsidRPr="0059644D">
        <w:rPr>
          <w:sz w:val="28"/>
          <w:szCs w:val="28"/>
        </w:rPr>
        <w:t>Прямое регулирование – это регулирование со стороны государства, при котором субъекты экономики вынуждены принимать решения, основанные не на самостоятельном экономическом выборе, а на предписаниях государства.</w:t>
      </w:r>
    </w:p>
    <w:p w:rsidR="0032693D" w:rsidRPr="0059644D" w:rsidRDefault="0032693D" w:rsidP="0059644D">
      <w:pPr>
        <w:spacing w:line="360" w:lineRule="auto"/>
        <w:ind w:firstLine="709"/>
        <w:jc w:val="both"/>
        <w:rPr>
          <w:sz w:val="28"/>
          <w:szCs w:val="28"/>
        </w:rPr>
      </w:pPr>
      <w:r w:rsidRPr="0059644D">
        <w:rPr>
          <w:sz w:val="28"/>
          <w:szCs w:val="28"/>
        </w:rPr>
        <w:t>При косвенном регулировании создаются предпосылки к тому, чтобы при самостоятельном выборе экономических решений, субъекты тяготели к тому варианту, которые соответствуют целям экономической политики.</w:t>
      </w:r>
    </w:p>
    <w:p w:rsidR="0032693D" w:rsidRPr="0059644D" w:rsidRDefault="0032693D" w:rsidP="0059644D">
      <w:pPr>
        <w:spacing w:line="360" w:lineRule="auto"/>
        <w:ind w:firstLine="709"/>
        <w:jc w:val="both"/>
        <w:rPr>
          <w:sz w:val="28"/>
          <w:szCs w:val="28"/>
        </w:rPr>
      </w:pPr>
      <w:r w:rsidRPr="0059644D">
        <w:rPr>
          <w:sz w:val="28"/>
          <w:szCs w:val="28"/>
        </w:rPr>
        <w:t>Отсутствие реального стратегического планирования ограничивает возможности влияния государства на трансформацию экономики России и перспективы ее развития.</w:t>
      </w:r>
    </w:p>
    <w:p w:rsidR="0032693D" w:rsidRPr="0059644D" w:rsidRDefault="0032693D" w:rsidP="0059644D">
      <w:pPr>
        <w:spacing w:line="360" w:lineRule="auto"/>
        <w:ind w:firstLine="709"/>
        <w:jc w:val="both"/>
        <w:rPr>
          <w:sz w:val="28"/>
          <w:szCs w:val="28"/>
        </w:rPr>
      </w:pPr>
      <w:r w:rsidRPr="0059644D">
        <w:rPr>
          <w:sz w:val="28"/>
          <w:szCs w:val="28"/>
        </w:rPr>
        <w:t xml:space="preserve">Методы стратегического планирования впервые были использованы в России в </w:t>
      </w:r>
      <w:smartTag w:uri="urn:schemas-microsoft-com:office:smarttags" w:element="metricconverter">
        <w:smartTagPr>
          <w:attr w:name="ProductID" w:val="1918 г"/>
        </w:smartTagPr>
        <w:r w:rsidRPr="0059644D">
          <w:rPr>
            <w:sz w:val="28"/>
            <w:szCs w:val="28"/>
          </w:rPr>
          <w:t>1918 г</w:t>
        </w:r>
      </w:smartTag>
      <w:r w:rsidRPr="0059644D">
        <w:rPr>
          <w:sz w:val="28"/>
          <w:szCs w:val="28"/>
        </w:rPr>
        <w:t xml:space="preserve">. при утверждении, а затем реализации плана ГОЭЛРО, далее в середине 20-х гг. при подготовке под руководством Н.Д. Кондратьева проекта пятилетнего плана развития сельского и лесного хозяйства, а затем при разработке проекта первого пятилетнего плана развития народного хозяйства СССР в двух вариантах. </w:t>
      </w:r>
    </w:p>
    <w:p w:rsidR="0032693D" w:rsidRPr="0059644D" w:rsidRDefault="0032693D" w:rsidP="0059644D">
      <w:pPr>
        <w:spacing w:line="360" w:lineRule="auto"/>
        <w:ind w:firstLine="709"/>
        <w:jc w:val="both"/>
        <w:rPr>
          <w:sz w:val="28"/>
          <w:szCs w:val="28"/>
        </w:rPr>
      </w:pPr>
      <w:r w:rsidRPr="0059644D">
        <w:rPr>
          <w:sz w:val="28"/>
          <w:szCs w:val="28"/>
        </w:rPr>
        <w:t>Индикативное планирование носит преимущественно тактическое значение, направлено на реализацию стратегических планов и приоритетов и тесно связано с государственным бюджетом. Индикативное планирование в СССР впервые введено в практику в середине 20-х гг. в виде контрольных цифр развития народного хозяйства на очередной год.</w:t>
      </w:r>
    </w:p>
    <w:p w:rsidR="0032693D" w:rsidRPr="0059644D" w:rsidRDefault="0032693D" w:rsidP="0059644D">
      <w:pPr>
        <w:spacing w:line="360" w:lineRule="auto"/>
        <w:ind w:firstLine="709"/>
        <w:jc w:val="both"/>
        <w:rPr>
          <w:sz w:val="28"/>
          <w:szCs w:val="28"/>
        </w:rPr>
      </w:pPr>
      <w:r w:rsidRPr="0059644D">
        <w:rPr>
          <w:sz w:val="28"/>
          <w:szCs w:val="28"/>
        </w:rPr>
        <w:t>Функции индикативного планирования в рыночной экономики:</w:t>
      </w:r>
    </w:p>
    <w:p w:rsidR="0032693D" w:rsidRPr="0059644D" w:rsidRDefault="0032693D" w:rsidP="0059644D">
      <w:pPr>
        <w:numPr>
          <w:ilvl w:val="0"/>
          <w:numId w:val="19"/>
        </w:numPr>
        <w:spacing w:line="360" w:lineRule="auto"/>
        <w:ind w:left="0" w:firstLine="709"/>
        <w:jc w:val="both"/>
        <w:rPr>
          <w:sz w:val="28"/>
          <w:szCs w:val="28"/>
        </w:rPr>
      </w:pPr>
      <w:r w:rsidRPr="0059644D">
        <w:rPr>
          <w:sz w:val="28"/>
          <w:szCs w:val="28"/>
        </w:rPr>
        <w:t>Позволяет определить систему обобщающих показателей и нормативов, которые характеризуют основные параметры социально-экономического развития на федеральном, региональном и муниципальном уровнях.</w:t>
      </w:r>
    </w:p>
    <w:p w:rsidR="0032693D" w:rsidRPr="0059644D" w:rsidRDefault="0032693D" w:rsidP="0059644D">
      <w:pPr>
        <w:numPr>
          <w:ilvl w:val="0"/>
          <w:numId w:val="19"/>
        </w:numPr>
        <w:spacing w:line="360" w:lineRule="auto"/>
        <w:ind w:left="0" w:firstLine="709"/>
        <w:jc w:val="both"/>
        <w:rPr>
          <w:sz w:val="28"/>
          <w:szCs w:val="28"/>
        </w:rPr>
      </w:pPr>
      <w:r w:rsidRPr="0059644D">
        <w:rPr>
          <w:sz w:val="28"/>
          <w:szCs w:val="28"/>
        </w:rPr>
        <w:t>Производится увязка указанных индикаторов с ресурсами федерального, региональных и местных бюджетов, что делает реализацию этих индикаторов и воздействие на них государства более реальным.</w:t>
      </w:r>
    </w:p>
    <w:p w:rsidR="0032693D" w:rsidRPr="0059644D" w:rsidRDefault="0032693D" w:rsidP="0059644D">
      <w:pPr>
        <w:numPr>
          <w:ilvl w:val="0"/>
          <w:numId w:val="19"/>
        </w:numPr>
        <w:spacing w:line="360" w:lineRule="auto"/>
        <w:ind w:left="0" w:firstLine="709"/>
        <w:jc w:val="both"/>
        <w:rPr>
          <w:sz w:val="28"/>
          <w:szCs w:val="28"/>
        </w:rPr>
      </w:pPr>
      <w:r w:rsidRPr="0059644D">
        <w:rPr>
          <w:sz w:val="28"/>
          <w:szCs w:val="28"/>
        </w:rPr>
        <w:t>Приводит в соответствие экономические рычаги с индикаторами плана.</w:t>
      </w:r>
    </w:p>
    <w:p w:rsidR="0032693D" w:rsidRPr="0059644D" w:rsidRDefault="0032693D" w:rsidP="0059644D">
      <w:pPr>
        <w:spacing w:line="360" w:lineRule="auto"/>
        <w:ind w:firstLine="709"/>
        <w:jc w:val="both"/>
        <w:rPr>
          <w:sz w:val="28"/>
          <w:szCs w:val="28"/>
        </w:rPr>
      </w:pPr>
      <w:r w:rsidRPr="0059644D">
        <w:rPr>
          <w:sz w:val="28"/>
          <w:szCs w:val="28"/>
        </w:rPr>
        <w:t xml:space="preserve">Программирование социально-экономического развития как метод государственного регулирования носит характер более узкий и конкретный, чем стратегическое и индикативное планирование. Оно используется для концентрации сил и средств на реализацию выбранных стратегических приоритетов. Целевое программирование выполняет такие функции, как: </w:t>
      </w:r>
    </w:p>
    <w:p w:rsidR="0032693D" w:rsidRPr="0059644D" w:rsidRDefault="0032693D" w:rsidP="0059644D">
      <w:pPr>
        <w:numPr>
          <w:ilvl w:val="1"/>
          <w:numId w:val="19"/>
        </w:numPr>
        <w:spacing w:line="360" w:lineRule="auto"/>
        <w:ind w:left="0" w:firstLine="709"/>
        <w:jc w:val="both"/>
        <w:rPr>
          <w:sz w:val="28"/>
          <w:szCs w:val="28"/>
        </w:rPr>
      </w:pPr>
      <w:r w:rsidRPr="0059644D">
        <w:rPr>
          <w:sz w:val="28"/>
          <w:szCs w:val="28"/>
        </w:rPr>
        <w:t>выявление приоритетов социально-экономического развития, позволяющих решать крупные стратегические задачи;</w:t>
      </w:r>
    </w:p>
    <w:p w:rsidR="0032693D" w:rsidRPr="0059644D" w:rsidRDefault="0032693D" w:rsidP="0059644D">
      <w:pPr>
        <w:numPr>
          <w:ilvl w:val="1"/>
          <w:numId w:val="19"/>
        </w:numPr>
        <w:spacing w:line="360" w:lineRule="auto"/>
        <w:ind w:left="0" w:firstLine="709"/>
        <w:jc w:val="both"/>
        <w:rPr>
          <w:sz w:val="28"/>
          <w:szCs w:val="28"/>
        </w:rPr>
      </w:pPr>
      <w:r w:rsidRPr="0059644D">
        <w:rPr>
          <w:sz w:val="28"/>
          <w:szCs w:val="28"/>
        </w:rPr>
        <w:t>концентрация сил и средств на решении ограниченного числа стратегических задач;</w:t>
      </w:r>
    </w:p>
    <w:p w:rsidR="0032693D" w:rsidRPr="0059644D" w:rsidRDefault="0032693D" w:rsidP="0059644D">
      <w:pPr>
        <w:numPr>
          <w:ilvl w:val="1"/>
          <w:numId w:val="19"/>
        </w:numPr>
        <w:spacing w:line="360" w:lineRule="auto"/>
        <w:ind w:left="0" w:firstLine="709"/>
        <w:jc w:val="both"/>
        <w:rPr>
          <w:sz w:val="28"/>
          <w:szCs w:val="28"/>
        </w:rPr>
      </w:pPr>
      <w:r w:rsidRPr="0059644D">
        <w:rPr>
          <w:sz w:val="28"/>
          <w:szCs w:val="28"/>
        </w:rPr>
        <w:t>взаимная увязка программ между собой и остальной экономикой.</w:t>
      </w:r>
    </w:p>
    <w:p w:rsidR="0032693D" w:rsidRPr="0059644D" w:rsidRDefault="0032693D" w:rsidP="0059644D">
      <w:pPr>
        <w:spacing w:line="360" w:lineRule="auto"/>
        <w:ind w:firstLine="709"/>
        <w:jc w:val="both"/>
        <w:rPr>
          <w:sz w:val="28"/>
          <w:szCs w:val="28"/>
        </w:rPr>
      </w:pPr>
      <w:r w:rsidRPr="0059644D">
        <w:rPr>
          <w:sz w:val="28"/>
          <w:szCs w:val="28"/>
        </w:rPr>
        <w:t>Метод целевого программирования используется на федеральном, региональном, муниципальном уровнях, в деятельности объединений – холдингов, консорциумов, крупных предприятий.</w:t>
      </w:r>
    </w:p>
    <w:p w:rsidR="0032693D" w:rsidRPr="0059644D" w:rsidRDefault="0032693D" w:rsidP="0059644D">
      <w:pPr>
        <w:spacing w:line="360" w:lineRule="auto"/>
        <w:ind w:firstLine="709"/>
        <w:jc w:val="both"/>
        <w:rPr>
          <w:sz w:val="28"/>
          <w:szCs w:val="28"/>
        </w:rPr>
      </w:pPr>
      <w:r w:rsidRPr="0059644D">
        <w:rPr>
          <w:sz w:val="28"/>
          <w:szCs w:val="28"/>
        </w:rPr>
        <w:t>Таким образом прогнозирование, стратегическое планирование и социально-экономическое программирование неразрывно связаны, выполняют важнейшие функции в рыночной экономике и играют ключевую роль в государственном регулировании ее развития. [</w:t>
      </w:r>
      <w:r w:rsidR="00647300" w:rsidRPr="0059644D">
        <w:rPr>
          <w:sz w:val="28"/>
          <w:szCs w:val="28"/>
        </w:rPr>
        <w:t>1, с.257</w:t>
      </w:r>
      <w:r w:rsidRPr="0059644D">
        <w:rPr>
          <w:sz w:val="28"/>
          <w:szCs w:val="28"/>
        </w:rPr>
        <w:t xml:space="preserve">]  </w:t>
      </w:r>
    </w:p>
    <w:p w:rsidR="0032693D" w:rsidRPr="0059644D" w:rsidRDefault="0032693D" w:rsidP="0059644D">
      <w:pPr>
        <w:spacing w:line="360" w:lineRule="auto"/>
        <w:ind w:firstLine="709"/>
        <w:jc w:val="both"/>
        <w:rPr>
          <w:sz w:val="28"/>
          <w:szCs w:val="28"/>
        </w:rPr>
      </w:pPr>
    </w:p>
    <w:p w:rsidR="0032693D" w:rsidRPr="0059644D" w:rsidRDefault="0032693D" w:rsidP="0059644D">
      <w:pPr>
        <w:numPr>
          <w:ilvl w:val="1"/>
          <w:numId w:val="1"/>
        </w:numPr>
        <w:spacing w:line="360" w:lineRule="auto"/>
        <w:ind w:left="0" w:firstLine="709"/>
        <w:jc w:val="both"/>
        <w:rPr>
          <w:sz w:val="28"/>
          <w:szCs w:val="28"/>
        </w:rPr>
      </w:pPr>
      <w:r w:rsidRPr="0059644D">
        <w:rPr>
          <w:sz w:val="28"/>
          <w:szCs w:val="28"/>
        </w:rPr>
        <w:t>Формы государственного регулирования</w:t>
      </w:r>
    </w:p>
    <w:p w:rsidR="0032693D" w:rsidRPr="0059644D" w:rsidRDefault="0032693D" w:rsidP="0059644D">
      <w:pPr>
        <w:spacing w:line="360" w:lineRule="auto"/>
        <w:ind w:firstLine="709"/>
        <w:jc w:val="both"/>
        <w:rPr>
          <w:sz w:val="28"/>
          <w:szCs w:val="28"/>
        </w:rPr>
      </w:pPr>
    </w:p>
    <w:p w:rsidR="0032693D" w:rsidRPr="0059644D" w:rsidRDefault="0032693D" w:rsidP="0059644D">
      <w:pPr>
        <w:spacing w:line="360" w:lineRule="auto"/>
        <w:ind w:firstLine="709"/>
        <w:jc w:val="both"/>
        <w:rPr>
          <w:sz w:val="28"/>
          <w:szCs w:val="28"/>
        </w:rPr>
      </w:pPr>
      <w:r w:rsidRPr="0059644D">
        <w:rPr>
          <w:sz w:val="28"/>
          <w:szCs w:val="28"/>
        </w:rPr>
        <w:t>1.3.1 Бюджетно-налоговая политика</w:t>
      </w:r>
    </w:p>
    <w:p w:rsidR="0032693D" w:rsidRPr="0059644D" w:rsidRDefault="0032693D" w:rsidP="0059644D">
      <w:pPr>
        <w:spacing w:line="360" w:lineRule="auto"/>
        <w:ind w:firstLine="709"/>
        <w:jc w:val="both"/>
        <w:rPr>
          <w:sz w:val="28"/>
          <w:szCs w:val="28"/>
        </w:rPr>
      </w:pPr>
      <w:r w:rsidRPr="0059644D">
        <w:rPr>
          <w:sz w:val="28"/>
          <w:szCs w:val="28"/>
        </w:rPr>
        <w:t>Основой финансовой базы государственного регулирования рыночной экономики является бюджет, состоящий из бюджета центрального правительства и бюджетов местных органов власти всех уровней.</w:t>
      </w:r>
    </w:p>
    <w:p w:rsidR="0032693D" w:rsidRPr="0059644D" w:rsidRDefault="0032693D" w:rsidP="0059644D">
      <w:pPr>
        <w:spacing w:line="360" w:lineRule="auto"/>
        <w:ind w:firstLine="709"/>
        <w:jc w:val="both"/>
        <w:rPr>
          <w:sz w:val="28"/>
          <w:szCs w:val="28"/>
        </w:rPr>
      </w:pPr>
      <w:r w:rsidRPr="0059644D">
        <w:rPr>
          <w:sz w:val="28"/>
          <w:szCs w:val="28"/>
        </w:rPr>
        <w:t xml:space="preserve">Государственный бюджет – это роспись государственных доходов на определенный срок, утвержденный в законодательном порядке. Государственный бюджет представляет собой крупнейший централизованный фонд, аккумулируемый с помощью перераспределения национального дохода и расходуемый государством для осуществления своих функций. </w:t>
      </w:r>
    </w:p>
    <w:p w:rsidR="0032693D" w:rsidRPr="0059644D" w:rsidRDefault="0032693D" w:rsidP="0059644D">
      <w:pPr>
        <w:spacing w:line="360" w:lineRule="auto"/>
        <w:ind w:firstLine="709"/>
        <w:jc w:val="both"/>
        <w:rPr>
          <w:sz w:val="28"/>
          <w:szCs w:val="28"/>
        </w:rPr>
      </w:pPr>
      <w:r w:rsidRPr="0059644D">
        <w:rPr>
          <w:sz w:val="28"/>
          <w:szCs w:val="28"/>
        </w:rPr>
        <w:t xml:space="preserve">Построение бюджета основано на соблюдении определенных принципов, которые были выработаны развитыми странами в начале </w:t>
      </w:r>
      <w:r w:rsidRPr="0059644D">
        <w:rPr>
          <w:sz w:val="28"/>
          <w:szCs w:val="28"/>
          <w:lang w:val="en-US"/>
        </w:rPr>
        <w:t>XX</w:t>
      </w:r>
      <w:r w:rsidRPr="0059644D">
        <w:rPr>
          <w:sz w:val="28"/>
          <w:szCs w:val="28"/>
          <w:lang w:val="kk-KZ"/>
        </w:rPr>
        <w:t xml:space="preserve"> в</w:t>
      </w:r>
      <w:r w:rsidRPr="0059644D">
        <w:rPr>
          <w:sz w:val="28"/>
          <w:szCs w:val="28"/>
        </w:rPr>
        <w:t>.:</w:t>
      </w:r>
    </w:p>
    <w:p w:rsidR="0032693D" w:rsidRPr="0059644D" w:rsidRDefault="0032693D" w:rsidP="0059644D">
      <w:pPr>
        <w:numPr>
          <w:ilvl w:val="0"/>
          <w:numId w:val="27"/>
        </w:numPr>
        <w:spacing w:line="360" w:lineRule="auto"/>
        <w:ind w:left="0" w:firstLine="709"/>
        <w:jc w:val="both"/>
        <w:rPr>
          <w:sz w:val="28"/>
          <w:szCs w:val="28"/>
        </w:rPr>
      </w:pPr>
      <w:r w:rsidRPr="0059644D">
        <w:rPr>
          <w:sz w:val="28"/>
          <w:szCs w:val="28"/>
        </w:rPr>
        <w:t>Принцип единства – сосредоточение в бюджете всех расходов и доходов государства. В государстве должны существовать единая бюджетная система, единообразие финансовых документов и бюджетной классификации;</w:t>
      </w:r>
    </w:p>
    <w:p w:rsidR="0032693D" w:rsidRPr="0059644D" w:rsidRDefault="0032693D" w:rsidP="0059644D">
      <w:pPr>
        <w:numPr>
          <w:ilvl w:val="0"/>
          <w:numId w:val="27"/>
        </w:numPr>
        <w:spacing w:line="360" w:lineRule="auto"/>
        <w:ind w:left="0" w:firstLine="709"/>
        <w:jc w:val="both"/>
        <w:rPr>
          <w:sz w:val="28"/>
          <w:szCs w:val="28"/>
        </w:rPr>
      </w:pPr>
      <w:r w:rsidRPr="0059644D">
        <w:rPr>
          <w:sz w:val="28"/>
          <w:szCs w:val="28"/>
        </w:rPr>
        <w:t>Принципы полноты означает, что по каждой статье бюджета учитываются все затраты и все поступления;</w:t>
      </w:r>
    </w:p>
    <w:p w:rsidR="0032693D" w:rsidRPr="0059644D" w:rsidRDefault="0032693D" w:rsidP="0059644D">
      <w:pPr>
        <w:numPr>
          <w:ilvl w:val="0"/>
          <w:numId w:val="27"/>
        </w:numPr>
        <w:spacing w:line="360" w:lineRule="auto"/>
        <w:ind w:left="0" w:firstLine="709"/>
        <w:jc w:val="both"/>
        <w:rPr>
          <w:sz w:val="28"/>
          <w:szCs w:val="28"/>
        </w:rPr>
      </w:pPr>
      <w:r w:rsidRPr="0059644D">
        <w:rPr>
          <w:sz w:val="28"/>
          <w:szCs w:val="28"/>
        </w:rPr>
        <w:t>Принцип реальности предполагает правдивое отражение доходов и расходов государства;</w:t>
      </w:r>
    </w:p>
    <w:p w:rsidR="0032693D" w:rsidRPr="0059644D" w:rsidRDefault="0032693D" w:rsidP="0059644D">
      <w:pPr>
        <w:numPr>
          <w:ilvl w:val="0"/>
          <w:numId w:val="27"/>
        </w:numPr>
        <w:spacing w:line="360" w:lineRule="auto"/>
        <w:ind w:left="0" w:firstLine="709"/>
        <w:jc w:val="both"/>
        <w:rPr>
          <w:sz w:val="28"/>
          <w:szCs w:val="28"/>
        </w:rPr>
      </w:pPr>
      <w:r w:rsidRPr="0059644D">
        <w:rPr>
          <w:sz w:val="28"/>
          <w:szCs w:val="28"/>
        </w:rPr>
        <w:t>Принцип гласности – это обязательное информирование населения об основных расходах и источниках доходов.</w:t>
      </w:r>
    </w:p>
    <w:p w:rsidR="0032693D" w:rsidRPr="0059644D" w:rsidRDefault="0032693D" w:rsidP="0059644D">
      <w:pPr>
        <w:spacing w:line="360" w:lineRule="auto"/>
        <w:ind w:firstLine="709"/>
        <w:jc w:val="both"/>
        <w:rPr>
          <w:sz w:val="28"/>
          <w:szCs w:val="28"/>
        </w:rPr>
      </w:pPr>
      <w:r w:rsidRPr="0059644D">
        <w:rPr>
          <w:sz w:val="28"/>
          <w:szCs w:val="28"/>
        </w:rPr>
        <w:t xml:space="preserve"> Баланс бюджета означает равенство доходов и расходов. Если расходы превышают доходы, то налицо бюджетный дефицит. Доходная часть государственного бюджета образуется в основном сбором налогов. Расходная часть бюджета включает: расходы на содержание вооруженных сил и государственного аппарата, финансирование хозяйства и социальной инфраструктуры, выплату процентов по государственному долгу.</w:t>
      </w:r>
    </w:p>
    <w:p w:rsidR="0032693D" w:rsidRPr="0059644D" w:rsidRDefault="0032693D" w:rsidP="0059644D">
      <w:pPr>
        <w:spacing w:line="360" w:lineRule="auto"/>
        <w:ind w:firstLine="709"/>
        <w:jc w:val="both"/>
        <w:rPr>
          <w:sz w:val="28"/>
          <w:szCs w:val="28"/>
        </w:rPr>
      </w:pPr>
      <w:r w:rsidRPr="0059644D">
        <w:rPr>
          <w:sz w:val="28"/>
          <w:szCs w:val="28"/>
        </w:rPr>
        <w:t>Бюджетная система выполняет три функции:</w:t>
      </w:r>
    </w:p>
    <w:p w:rsidR="0032693D" w:rsidRPr="0059644D" w:rsidRDefault="0032693D" w:rsidP="0059644D">
      <w:pPr>
        <w:numPr>
          <w:ilvl w:val="0"/>
          <w:numId w:val="28"/>
        </w:numPr>
        <w:spacing w:line="360" w:lineRule="auto"/>
        <w:ind w:left="0" w:firstLine="709"/>
        <w:jc w:val="both"/>
        <w:rPr>
          <w:sz w:val="28"/>
          <w:szCs w:val="28"/>
        </w:rPr>
      </w:pPr>
      <w:r w:rsidRPr="0059644D">
        <w:rPr>
          <w:sz w:val="28"/>
          <w:szCs w:val="28"/>
        </w:rPr>
        <w:t>Фискальная функция – создание финансовой базы функционирования государства в условиях фактического отсутствия у него собственных доходов (исключая доход от государственной собственности);</w:t>
      </w:r>
    </w:p>
    <w:p w:rsidR="0032693D" w:rsidRPr="0059644D" w:rsidRDefault="0032693D" w:rsidP="0059644D">
      <w:pPr>
        <w:numPr>
          <w:ilvl w:val="0"/>
          <w:numId w:val="28"/>
        </w:numPr>
        <w:spacing w:line="360" w:lineRule="auto"/>
        <w:ind w:left="0" w:firstLine="709"/>
        <w:jc w:val="both"/>
        <w:rPr>
          <w:sz w:val="28"/>
          <w:szCs w:val="28"/>
        </w:rPr>
      </w:pPr>
      <w:r w:rsidRPr="0059644D">
        <w:rPr>
          <w:sz w:val="28"/>
          <w:szCs w:val="28"/>
        </w:rPr>
        <w:t>Функция экономического регулирования -  это использование государством налогов для проведения экономической политики;</w:t>
      </w:r>
    </w:p>
    <w:p w:rsidR="0032693D" w:rsidRPr="0059644D" w:rsidRDefault="0032693D" w:rsidP="0059644D">
      <w:pPr>
        <w:numPr>
          <w:ilvl w:val="0"/>
          <w:numId w:val="28"/>
        </w:numPr>
        <w:spacing w:line="360" w:lineRule="auto"/>
        <w:ind w:left="0" w:firstLine="709"/>
        <w:jc w:val="both"/>
        <w:rPr>
          <w:sz w:val="28"/>
          <w:szCs w:val="28"/>
        </w:rPr>
      </w:pPr>
      <w:r w:rsidRPr="0059644D">
        <w:rPr>
          <w:sz w:val="28"/>
          <w:szCs w:val="28"/>
        </w:rPr>
        <w:t>Социальная функция предполагает использование государственного бюджета для перераспределения национального дохода.</w:t>
      </w:r>
    </w:p>
    <w:p w:rsidR="0032693D" w:rsidRPr="0059644D" w:rsidRDefault="0032693D" w:rsidP="0059644D">
      <w:pPr>
        <w:spacing w:line="360" w:lineRule="auto"/>
        <w:ind w:firstLine="709"/>
        <w:jc w:val="both"/>
        <w:rPr>
          <w:sz w:val="28"/>
          <w:szCs w:val="28"/>
        </w:rPr>
      </w:pPr>
      <w:r w:rsidRPr="0059644D">
        <w:rPr>
          <w:sz w:val="28"/>
          <w:szCs w:val="28"/>
        </w:rPr>
        <w:t xml:space="preserve">Осуществляя эти функции государство не должно ослаблять рыночные стимулы предпринимательства. Поэтому бюджетная политика государства должна строиться на синтезе рыночного и государственного механизмов регулирования. </w:t>
      </w:r>
    </w:p>
    <w:p w:rsidR="0032693D" w:rsidRPr="0059644D" w:rsidRDefault="0032693D" w:rsidP="0059644D">
      <w:pPr>
        <w:spacing w:line="360" w:lineRule="auto"/>
        <w:ind w:firstLine="709"/>
        <w:jc w:val="both"/>
        <w:rPr>
          <w:sz w:val="28"/>
          <w:szCs w:val="28"/>
        </w:rPr>
      </w:pPr>
      <w:r w:rsidRPr="0059644D">
        <w:rPr>
          <w:sz w:val="28"/>
          <w:szCs w:val="28"/>
        </w:rPr>
        <w:t>Важнейшую часть доходов государственного бюджета составляют налоги. Налоги – обязательные платежи физических и юридических лиц, взимаемые государством.</w:t>
      </w:r>
    </w:p>
    <w:p w:rsidR="0032693D" w:rsidRPr="0059644D" w:rsidRDefault="0032693D" w:rsidP="0059644D">
      <w:pPr>
        <w:spacing w:line="360" w:lineRule="auto"/>
        <w:ind w:firstLine="709"/>
        <w:jc w:val="both"/>
        <w:rPr>
          <w:sz w:val="28"/>
          <w:szCs w:val="28"/>
        </w:rPr>
      </w:pPr>
      <w:r w:rsidRPr="0059644D">
        <w:rPr>
          <w:sz w:val="28"/>
          <w:szCs w:val="28"/>
        </w:rPr>
        <w:t xml:space="preserve">Налоги выполняют две функции: фискальную и экономическую. Фискальная функция означает, что с их помощью образуются государственные денежные фонды, создающие условия для функционирования государства. Экономическая функция налогов означает их использование для воздействия на экономику прежде всего через перераспределение национального дохода. </w:t>
      </w:r>
    </w:p>
    <w:p w:rsidR="0032693D" w:rsidRPr="0059644D" w:rsidRDefault="0032693D" w:rsidP="0059644D">
      <w:pPr>
        <w:spacing w:line="360" w:lineRule="auto"/>
        <w:ind w:firstLine="709"/>
        <w:jc w:val="both"/>
        <w:rPr>
          <w:sz w:val="28"/>
          <w:szCs w:val="28"/>
        </w:rPr>
      </w:pPr>
      <w:r w:rsidRPr="0059644D">
        <w:rPr>
          <w:sz w:val="28"/>
          <w:szCs w:val="28"/>
        </w:rPr>
        <w:t>Основными элементами налоговой системы являются виды налогов и принципы их начисления – налоговые ставки и налоговая база. Налоговая ставка – определенная доля дохода, подлежащая перечислению в бюджет в виде налога. Величина налоговых ставок может быть пересмотрена правительством в случае, если размеры налоговых изъятий не соответствуют целям и задачам экономической политики государства.</w:t>
      </w:r>
    </w:p>
    <w:p w:rsidR="0032693D" w:rsidRPr="0059644D" w:rsidRDefault="0032693D" w:rsidP="0059644D">
      <w:pPr>
        <w:spacing w:line="360" w:lineRule="auto"/>
        <w:ind w:firstLine="709"/>
        <w:jc w:val="both"/>
        <w:rPr>
          <w:sz w:val="28"/>
          <w:szCs w:val="28"/>
        </w:rPr>
      </w:pPr>
      <w:r w:rsidRPr="0059644D">
        <w:rPr>
          <w:sz w:val="28"/>
          <w:szCs w:val="28"/>
        </w:rPr>
        <w:t>Главное требование к налоговой системе в современных условиях – ее устойчивость, нейтральность по отношению к рыночному механизму, обеспечение равных условий хозяйствования всем субъектам рыночной экономики.[</w:t>
      </w:r>
      <w:r w:rsidR="00647300" w:rsidRPr="0059644D">
        <w:rPr>
          <w:sz w:val="28"/>
          <w:szCs w:val="28"/>
        </w:rPr>
        <w:t>3, с56 – 78</w:t>
      </w:r>
      <w:r w:rsidRPr="0059644D">
        <w:rPr>
          <w:sz w:val="28"/>
          <w:szCs w:val="28"/>
        </w:rPr>
        <w:t>]</w:t>
      </w:r>
    </w:p>
    <w:p w:rsidR="0059644D" w:rsidRDefault="0059644D" w:rsidP="0059644D">
      <w:pPr>
        <w:spacing w:line="360" w:lineRule="auto"/>
        <w:ind w:firstLine="709"/>
        <w:jc w:val="both"/>
        <w:rPr>
          <w:sz w:val="28"/>
          <w:szCs w:val="28"/>
        </w:rPr>
      </w:pPr>
    </w:p>
    <w:p w:rsidR="0032693D" w:rsidRPr="0059644D" w:rsidRDefault="0032693D" w:rsidP="0059644D">
      <w:pPr>
        <w:spacing w:line="360" w:lineRule="auto"/>
        <w:ind w:firstLine="709"/>
        <w:jc w:val="both"/>
        <w:rPr>
          <w:sz w:val="28"/>
          <w:szCs w:val="28"/>
        </w:rPr>
      </w:pPr>
      <w:r w:rsidRPr="0059644D">
        <w:rPr>
          <w:sz w:val="28"/>
          <w:szCs w:val="28"/>
        </w:rPr>
        <w:t>1.3.2 Валютно-финансовое и денежно-кредитное регулирование</w:t>
      </w:r>
    </w:p>
    <w:p w:rsidR="0032693D" w:rsidRPr="0059644D" w:rsidRDefault="0032693D" w:rsidP="0059644D">
      <w:pPr>
        <w:spacing w:line="360" w:lineRule="auto"/>
        <w:ind w:firstLine="709"/>
        <w:jc w:val="both"/>
        <w:rPr>
          <w:sz w:val="28"/>
          <w:szCs w:val="28"/>
        </w:rPr>
      </w:pPr>
      <w:r w:rsidRPr="0059644D">
        <w:rPr>
          <w:sz w:val="28"/>
          <w:szCs w:val="28"/>
        </w:rPr>
        <w:t>Система валютного регулирования и валютного контроля представляет собой комплекс законодательных, нормативных и административных ограничений на проведение валютных операций. Государственное регулирование в этой области призвано обеспечить экономическую безопасность страны, содействовать подъему ее экономики за счет расширения внешнеэкономических связей, создавать условия для внешнеторговой интеграции в мировое хозяйство.</w:t>
      </w:r>
    </w:p>
    <w:p w:rsidR="0032693D" w:rsidRPr="0059644D" w:rsidRDefault="0032693D" w:rsidP="0059644D">
      <w:pPr>
        <w:spacing w:line="360" w:lineRule="auto"/>
        <w:ind w:firstLine="709"/>
        <w:jc w:val="both"/>
        <w:rPr>
          <w:sz w:val="28"/>
          <w:szCs w:val="28"/>
        </w:rPr>
      </w:pPr>
      <w:r w:rsidRPr="0059644D">
        <w:rPr>
          <w:sz w:val="28"/>
          <w:szCs w:val="28"/>
        </w:rPr>
        <w:t xml:space="preserve">Вхождение России в мировую экономику привело к развитию комплекса «валютных отношений», а значит и на формирование российского валютного рынка и его регулирования со стороны государства. </w:t>
      </w:r>
    </w:p>
    <w:p w:rsidR="0032693D" w:rsidRPr="0059644D" w:rsidRDefault="0032693D" w:rsidP="0059644D">
      <w:pPr>
        <w:spacing w:line="360" w:lineRule="auto"/>
        <w:ind w:firstLine="709"/>
        <w:jc w:val="both"/>
        <w:rPr>
          <w:sz w:val="28"/>
          <w:szCs w:val="28"/>
        </w:rPr>
      </w:pPr>
      <w:r w:rsidRPr="0059644D">
        <w:rPr>
          <w:sz w:val="28"/>
          <w:szCs w:val="28"/>
        </w:rPr>
        <w:t xml:space="preserve">Валютный контроль активно использовался абсолютным большинством государств в критические для них периоды, применялся также в целях защиты финансовой самостоятельности, стабильности денежной системы, укрепления курса национальной валюты, мобилизации валютных ресурсов. В соответствии с особенностями экономического развития разных стран при определении форм и методов валютного контроля существовали достаточно серьезные различия. Значительные расхождения наблюдались и в сроках действия систем контроля, в тактике отказа от валютных ограничений. Тем не менее такие государства объединяло понимание того, что валютный контроль  может служить одним из важных элементов экономической политики государства. Ведь он обеспечивает стабильность и постепенность рыночных реформ, сохраняет валютные ресурсы государства на стадии сложных процессов трансформации экономики. </w:t>
      </w:r>
    </w:p>
    <w:p w:rsidR="0032693D" w:rsidRPr="0059644D" w:rsidRDefault="0032693D" w:rsidP="0059644D">
      <w:pPr>
        <w:spacing w:line="360" w:lineRule="auto"/>
        <w:ind w:firstLine="709"/>
        <w:jc w:val="both"/>
        <w:rPr>
          <w:sz w:val="28"/>
          <w:szCs w:val="28"/>
        </w:rPr>
      </w:pPr>
      <w:r w:rsidRPr="0059644D">
        <w:rPr>
          <w:sz w:val="28"/>
          <w:szCs w:val="28"/>
        </w:rPr>
        <w:t>Валютные ограничения – меры запретительного характера. Они направлены на лимитирование и регламентацию операций резидентов и нерезидентов с валютой и другими валютными ценностями. Валютные ограничения являются также составной частью валютного контроля, который включает и мероприятия государства по надзору, регистрации.</w:t>
      </w:r>
    </w:p>
    <w:p w:rsidR="0032693D" w:rsidRPr="0059644D" w:rsidRDefault="0032693D" w:rsidP="0059644D">
      <w:pPr>
        <w:spacing w:line="360" w:lineRule="auto"/>
        <w:ind w:firstLine="709"/>
        <w:jc w:val="both"/>
        <w:rPr>
          <w:sz w:val="28"/>
          <w:szCs w:val="28"/>
        </w:rPr>
      </w:pPr>
      <w:r w:rsidRPr="0059644D">
        <w:rPr>
          <w:sz w:val="28"/>
          <w:szCs w:val="28"/>
        </w:rPr>
        <w:t>Валютное регулирование в России претерпело существенные изменения. В СССР оно основывалось на государственной монополии. Права на совершение операций в валюте принадлежали исключительно государству. Валюта как собственность государства продавалась и покупалась у советских организаций и граждан по фиксированному официальному курсу, установленному Госбанком СССР. С переходом России к рыночным отношениям изменился и характер валютного регулирования в стране – сделаны попытки отстраниться от административного регулирования.</w:t>
      </w:r>
    </w:p>
    <w:p w:rsidR="0032693D" w:rsidRPr="0059644D" w:rsidRDefault="0032693D" w:rsidP="0059644D">
      <w:pPr>
        <w:spacing w:line="360" w:lineRule="auto"/>
        <w:ind w:firstLine="709"/>
        <w:jc w:val="both"/>
        <w:rPr>
          <w:sz w:val="28"/>
          <w:szCs w:val="28"/>
        </w:rPr>
      </w:pPr>
      <w:r w:rsidRPr="0059644D">
        <w:rPr>
          <w:sz w:val="28"/>
          <w:szCs w:val="28"/>
        </w:rPr>
        <w:t>Один из объектов валютного регулирования – валютные операции. Они представляют собой сделки и иные действия, предметом которых являются валютные ценности. Валюта Российской Федерации не относится к валютным ценностям и потому попадает под валютное регулирование только в части операций нерезидентов с валютой РФ. Регулирование режимов функционирования помогает государству в административном порядке воздействовать на спрос и предложение иностранной валюты на внутреннем валютном рынке.</w:t>
      </w:r>
    </w:p>
    <w:p w:rsidR="0032693D" w:rsidRPr="0059644D" w:rsidRDefault="0032693D" w:rsidP="0059644D">
      <w:pPr>
        <w:spacing w:line="360" w:lineRule="auto"/>
        <w:ind w:firstLine="709"/>
        <w:jc w:val="both"/>
        <w:rPr>
          <w:sz w:val="28"/>
          <w:szCs w:val="28"/>
        </w:rPr>
      </w:pPr>
      <w:r w:rsidRPr="0059644D">
        <w:rPr>
          <w:sz w:val="28"/>
          <w:szCs w:val="28"/>
        </w:rPr>
        <w:t xml:space="preserve">Итак, цель валютного контроля – обеспечить соблюдение валютного законодательства при осуществлении валютных операций, усиление значимости национальной валюты и уменьшение инфляционного давления на валютный курс; стимулирование притока иностранной валюты и контроль за возвратом валютной выручки экспортерами; стимулирование активности субъектов внешнеэкономической деятельности, то есть поощрение промышленного экспорта и создание условий для импорта технологий, обеспечивающих развитие импортозамещающих производств. </w:t>
      </w:r>
    </w:p>
    <w:p w:rsidR="0032693D" w:rsidRPr="0059644D" w:rsidRDefault="0032693D" w:rsidP="0059644D">
      <w:pPr>
        <w:spacing w:line="360" w:lineRule="auto"/>
        <w:ind w:firstLine="709"/>
        <w:jc w:val="both"/>
        <w:rPr>
          <w:sz w:val="28"/>
          <w:szCs w:val="28"/>
        </w:rPr>
      </w:pPr>
      <w:r w:rsidRPr="0059644D">
        <w:rPr>
          <w:sz w:val="28"/>
          <w:szCs w:val="28"/>
        </w:rPr>
        <w:t>Цели валютного регулирования в России в период трансформации экономики:</w:t>
      </w:r>
    </w:p>
    <w:p w:rsidR="0032693D" w:rsidRPr="0059644D" w:rsidRDefault="0032693D" w:rsidP="0059644D">
      <w:pPr>
        <w:numPr>
          <w:ilvl w:val="0"/>
          <w:numId w:val="38"/>
        </w:numPr>
        <w:tabs>
          <w:tab w:val="clear" w:pos="1789"/>
          <w:tab w:val="num" w:pos="1080"/>
        </w:tabs>
        <w:spacing w:line="360" w:lineRule="auto"/>
        <w:ind w:left="0" w:firstLine="709"/>
        <w:jc w:val="both"/>
        <w:rPr>
          <w:sz w:val="28"/>
          <w:szCs w:val="28"/>
        </w:rPr>
      </w:pPr>
      <w:r w:rsidRPr="0059644D">
        <w:rPr>
          <w:sz w:val="28"/>
          <w:szCs w:val="28"/>
        </w:rPr>
        <w:t>Усиление значимости национальной валюты и уменьшение инфляционного давления на валютный курс;</w:t>
      </w:r>
    </w:p>
    <w:p w:rsidR="0032693D" w:rsidRPr="0059644D" w:rsidRDefault="0032693D" w:rsidP="0059644D">
      <w:pPr>
        <w:numPr>
          <w:ilvl w:val="0"/>
          <w:numId w:val="38"/>
        </w:numPr>
        <w:tabs>
          <w:tab w:val="clear" w:pos="1789"/>
          <w:tab w:val="num" w:pos="1080"/>
        </w:tabs>
        <w:spacing w:line="360" w:lineRule="auto"/>
        <w:ind w:left="0" w:firstLine="709"/>
        <w:jc w:val="both"/>
        <w:rPr>
          <w:sz w:val="28"/>
          <w:szCs w:val="28"/>
        </w:rPr>
      </w:pPr>
      <w:r w:rsidRPr="0059644D">
        <w:rPr>
          <w:sz w:val="28"/>
          <w:szCs w:val="28"/>
        </w:rPr>
        <w:t>Стимулирование притока иностранной валюты и контроль за возвратом валютной выручки экспортерами;</w:t>
      </w:r>
    </w:p>
    <w:p w:rsidR="0032693D" w:rsidRPr="0059644D" w:rsidRDefault="0032693D" w:rsidP="0059644D">
      <w:pPr>
        <w:numPr>
          <w:ilvl w:val="0"/>
          <w:numId w:val="38"/>
        </w:numPr>
        <w:tabs>
          <w:tab w:val="clear" w:pos="1789"/>
          <w:tab w:val="num" w:pos="1080"/>
        </w:tabs>
        <w:spacing w:line="360" w:lineRule="auto"/>
        <w:ind w:left="0" w:firstLine="709"/>
        <w:jc w:val="both"/>
        <w:rPr>
          <w:sz w:val="28"/>
          <w:szCs w:val="28"/>
        </w:rPr>
      </w:pPr>
      <w:r w:rsidRPr="0059644D">
        <w:rPr>
          <w:sz w:val="28"/>
          <w:szCs w:val="28"/>
        </w:rPr>
        <w:t>Стимулирование активности субъектов внешнеэкономической деятельности.[</w:t>
      </w:r>
      <w:r w:rsidR="00647300" w:rsidRPr="0059644D">
        <w:rPr>
          <w:sz w:val="28"/>
          <w:szCs w:val="28"/>
        </w:rPr>
        <w:t>1, с.301 – 320</w:t>
      </w:r>
      <w:r w:rsidRPr="0059644D">
        <w:rPr>
          <w:sz w:val="28"/>
          <w:szCs w:val="28"/>
        </w:rPr>
        <w:t>]</w:t>
      </w:r>
    </w:p>
    <w:p w:rsidR="0032693D" w:rsidRPr="0059644D" w:rsidRDefault="0032693D" w:rsidP="0059644D">
      <w:pPr>
        <w:spacing w:line="360" w:lineRule="auto"/>
        <w:ind w:firstLine="709"/>
        <w:jc w:val="both"/>
        <w:rPr>
          <w:sz w:val="28"/>
          <w:szCs w:val="28"/>
        </w:rPr>
      </w:pPr>
      <w:r w:rsidRPr="0059644D">
        <w:rPr>
          <w:sz w:val="28"/>
          <w:szCs w:val="28"/>
        </w:rPr>
        <w:t xml:space="preserve">В 2001–2003 гг. в условиях благоприятной для России внешнеэкономической конъюнктуры, сильного платежного баланса в проводимых структурных реформах перед Банком России стояла задача по достижению компромисса между снижением инфляции, укреплением национальной валюты и поддержанием устойчивого экономического роста в краткосрочном  и долгосрочном аспектах. Действия Банка России и Правительства РФ позволили добиться определенных успехов в снижении инфляции (уровень инфляции  снизился в 1,6 раза и составил 12% в </w:t>
      </w:r>
      <w:smartTag w:uri="urn:schemas-microsoft-com:office:smarttags" w:element="metricconverter">
        <w:smartTagPr>
          <w:attr w:name="ProductID" w:val="2003 г"/>
        </w:smartTagPr>
        <w:r w:rsidRPr="0059644D">
          <w:rPr>
            <w:sz w:val="28"/>
            <w:szCs w:val="28"/>
          </w:rPr>
          <w:t>2003 г</w:t>
        </w:r>
      </w:smartTag>
      <w:r w:rsidRPr="0059644D">
        <w:rPr>
          <w:sz w:val="28"/>
          <w:szCs w:val="28"/>
        </w:rPr>
        <w:t xml:space="preserve">. против 18,6% в </w:t>
      </w:r>
      <w:smartTag w:uri="urn:schemas-microsoft-com:office:smarttags" w:element="metricconverter">
        <w:smartTagPr>
          <w:attr w:name="ProductID" w:val="2001 г"/>
        </w:smartTagPr>
        <w:r w:rsidRPr="0059644D">
          <w:rPr>
            <w:sz w:val="28"/>
            <w:szCs w:val="28"/>
          </w:rPr>
          <w:t>2001 г</w:t>
        </w:r>
      </w:smartTag>
      <w:r w:rsidRPr="0059644D">
        <w:rPr>
          <w:sz w:val="28"/>
          <w:szCs w:val="28"/>
        </w:rPr>
        <w:t xml:space="preserve">). </w:t>
      </w:r>
    </w:p>
    <w:p w:rsidR="0032693D" w:rsidRPr="0059644D" w:rsidRDefault="0032693D" w:rsidP="0059644D">
      <w:pPr>
        <w:spacing w:line="360" w:lineRule="auto"/>
        <w:ind w:firstLine="709"/>
        <w:jc w:val="both"/>
        <w:rPr>
          <w:sz w:val="28"/>
          <w:szCs w:val="28"/>
        </w:rPr>
      </w:pPr>
      <w:r w:rsidRPr="0059644D">
        <w:rPr>
          <w:sz w:val="28"/>
          <w:szCs w:val="28"/>
        </w:rPr>
        <w:t xml:space="preserve">В </w:t>
      </w:r>
      <w:smartTag w:uri="urn:schemas-microsoft-com:office:smarttags" w:element="metricconverter">
        <w:smartTagPr>
          <w:attr w:name="ProductID" w:val="2004 г"/>
        </w:smartTagPr>
        <w:r w:rsidRPr="0059644D">
          <w:rPr>
            <w:sz w:val="28"/>
            <w:szCs w:val="28"/>
          </w:rPr>
          <w:t>2004 г</w:t>
        </w:r>
      </w:smartTag>
      <w:r w:rsidRPr="0059644D">
        <w:rPr>
          <w:sz w:val="28"/>
          <w:szCs w:val="28"/>
        </w:rPr>
        <w:t>. Банком России и Правительством РФ были сформированы механизмы управления ликвидностью банковской системы, включая, механизм решения проблемы чрезмерного накопления средств на счетах коммерческих банков в ЦБ РФ вследствие покупок Банком России экспортной выручки на валютном рынке. До последнего времени ЦБ РФ удается сдерживать рост реального эффективного курса рубля на уровне 5 – 7 % в год, что позволяет в условиях роста производительности труда сохранить ценовую конкурентоспособность российских товаров по сравнению с иностранными аналогами. Быстрый рост курса единой европейской валюты по отношению к доллару США и российскому рублю также способствует сохранению благоприятной динамики реального эффективного курса рубля.</w:t>
      </w:r>
    </w:p>
    <w:p w:rsidR="0032693D" w:rsidRPr="0059644D" w:rsidRDefault="0032693D" w:rsidP="0059644D">
      <w:pPr>
        <w:spacing w:line="360" w:lineRule="auto"/>
        <w:ind w:firstLine="709"/>
        <w:jc w:val="both"/>
        <w:rPr>
          <w:sz w:val="28"/>
          <w:szCs w:val="28"/>
        </w:rPr>
      </w:pPr>
      <w:r w:rsidRPr="0059644D">
        <w:rPr>
          <w:sz w:val="28"/>
          <w:szCs w:val="28"/>
        </w:rPr>
        <w:t>По мере роста и укрепления российской экономики Банк России будет сокращать свое участие на валютном рынке, что в перспективе позволит в полном объеме перейти к режиму свободноплавающего валютного курса, являющегося важным условием обеспечения конвертируемости рубля.</w:t>
      </w:r>
    </w:p>
    <w:p w:rsidR="0032693D" w:rsidRPr="0059644D" w:rsidRDefault="0032693D" w:rsidP="0059644D">
      <w:pPr>
        <w:spacing w:line="360" w:lineRule="auto"/>
        <w:ind w:firstLine="709"/>
        <w:jc w:val="both"/>
        <w:rPr>
          <w:sz w:val="28"/>
          <w:szCs w:val="28"/>
        </w:rPr>
      </w:pPr>
      <w:r w:rsidRPr="0059644D">
        <w:rPr>
          <w:sz w:val="28"/>
          <w:szCs w:val="28"/>
        </w:rPr>
        <w:t>Продолжается работа по сближению систем регулирования и проведения антимонопольной политики Российской Федерации и зарубежных стран, являющихся стратегическими торговыми партнерами России, путем расширения договорной базы с зарубежными антимонопольными ведомствами, с целью недопущения дискриминации российских. [</w:t>
      </w:r>
      <w:r w:rsidR="00647300" w:rsidRPr="0059644D">
        <w:rPr>
          <w:sz w:val="28"/>
          <w:szCs w:val="28"/>
        </w:rPr>
        <w:t>2, с</w:t>
      </w:r>
      <w:r w:rsidR="00586750" w:rsidRPr="0059644D">
        <w:rPr>
          <w:sz w:val="28"/>
          <w:szCs w:val="28"/>
        </w:rPr>
        <w:t>200 – 202</w:t>
      </w:r>
      <w:r w:rsidRPr="0059644D">
        <w:rPr>
          <w:sz w:val="28"/>
          <w:szCs w:val="28"/>
        </w:rPr>
        <w:t xml:space="preserve">]  </w:t>
      </w:r>
    </w:p>
    <w:p w:rsidR="0032693D" w:rsidRPr="0059644D" w:rsidRDefault="0032693D" w:rsidP="0059644D">
      <w:pPr>
        <w:spacing w:line="360" w:lineRule="auto"/>
        <w:ind w:firstLine="709"/>
        <w:rPr>
          <w:sz w:val="28"/>
          <w:szCs w:val="28"/>
        </w:rPr>
      </w:pPr>
    </w:p>
    <w:p w:rsidR="0032693D" w:rsidRPr="0059644D" w:rsidRDefault="0032693D" w:rsidP="0059644D">
      <w:pPr>
        <w:spacing w:line="360" w:lineRule="auto"/>
        <w:ind w:firstLine="709"/>
        <w:jc w:val="both"/>
        <w:rPr>
          <w:sz w:val="28"/>
          <w:szCs w:val="28"/>
        </w:rPr>
      </w:pPr>
      <w:r w:rsidRPr="0059644D">
        <w:rPr>
          <w:sz w:val="28"/>
          <w:szCs w:val="28"/>
        </w:rPr>
        <w:t>1.3.3 Антимонопольная политика государства</w:t>
      </w:r>
    </w:p>
    <w:p w:rsidR="0032693D" w:rsidRPr="0059644D" w:rsidRDefault="0032693D" w:rsidP="0059644D">
      <w:pPr>
        <w:spacing w:line="360" w:lineRule="auto"/>
        <w:ind w:firstLine="709"/>
        <w:jc w:val="both"/>
        <w:rPr>
          <w:sz w:val="28"/>
          <w:szCs w:val="28"/>
        </w:rPr>
      </w:pPr>
      <w:r w:rsidRPr="0059644D">
        <w:rPr>
          <w:sz w:val="28"/>
          <w:szCs w:val="28"/>
        </w:rPr>
        <w:t xml:space="preserve">Разработка и проведение антимонопольной политики относится к числу важнейших экономических функций современного государства. Антимонопольная политика основывается на выводе, согласно которому общество несет экономические и иные потери от вытеснения рыночной конкуренции монополией. </w:t>
      </w:r>
    </w:p>
    <w:p w:rsidR="0032693D" w:rsidRPr="0059644D" w:rsidRDefault="0032693D" w:rsidP="0059644D">
      <w:pPr>
        <w:spacing w:line="360" w:lineRule="auto"/>
        <w:ind w:firstLine="709"/>
        <w:jc w:val="both"/>
        <w:rPr>
          <w:sz w:val="28"/>
          <w:szCs w:val="28"/>
        </w:rPr>
      </w:pPr>
      <w:r w:rsidRPr="0059644D">
        <w:rPr>
          <w:sz w:val="28"/>
          <w:szCs w:val="28"/>
        </w:rPr>
        <w:t>В зависимости от степени монопольной власти, которой располагают хозяйствующие субъекты в своей отрасли, выделяют следующие рыночные структуры:</w:t>
      </w:r>
    </w:p>
    <w:p w:rsidR="0032693D" w:rsidRPr="0059644D" w:rsidRDefault="0032693D" w:rsidP="0059644D">
      <w:pPr>
        <w:numPr>
          <w:ilvl w:val="0"/>
          <w:numId w:val="31"/>
        </w:numPr>
        <w:spacing w:line="360" w:lineRule="auto"/>
        <w:ind w:left="0" w:firstLine="709"/>
        <w:jc w:val="both"/>
        <w:rPr>
          <w:sz w:val="28"/>
          <w:szCs w:val="28"/>
        </w:rPr>
      </w:pPr>
      <w:r w:rsidRPr="0059644D">
        <w:rPr>
          <w:sz w:val="28"/>
          <w:szCs w:val="28"/>
        </w:rPr>
        <w:t>Совершенная конкуренция;</w:t>
      </w:r>
    </w:p>
    <w:p w:rsidR="0032693D" w:rsidRPr="0059644D" w:rsidRDefault="0032693D" w:rsidP="0059644D">
      <w:pPr>
        <w:numPr>
          <w:ilvl w:val="0"/>
          <w:numId w:val="31"/>
        </w:numPr>
        <w:spacing w:line="360" w:lineRule="auto"/>
        <w:ind w:left="0" w:firstLine="709"/>
        <w:jc w:val="both"/>
        <w:rPr>
          <w:sz w:val="28"/>
          <w:szCs w:val="28"/>
        </w:rPr>
      </w:pPr>
      <w:r w:rsidRPr="0059644D">
        <w:rPr>
          <w:sz w:val="28"/>
          <w:szCs w:val="28"/>
        </w:rPr>
        <w:t>Монополистическая конкуренция;</w:t>
      </w:r>
    </w:p>
    <w:p w:rsidR="0032693D" w:rsidRPr="0059644D" w:rsidRDefault="0032693D" w:rsidP="0059644D">
      <w:pPr>
        <w:numPr>
          <w:ilvl w:val="0"/>
          <w:numId w:val="31"/>
        </w:numPr>
        <w:spacing w:line="360" w:lineRule="auto"/>
        <w:ind w:left="0" w:firstLine="709"/>
        <w:jc w:val="both"/>
        <w:rPr>
          <w:sz w:val="28"/>
          <w:szCs w:val="28"/>
        </w:rPr>
      </w:pPr>
      <w:r w:rsidRPr="0059644D">
        <w:rPr>
          <w:sz w:val="28"/>
          <w:szCs w:val="28"/>
        </w:rPr>
        <w:t>Олигополия;</w:t>
      </w:r>
    </w:p>
    <w:p w:rsidR="0032693D" w:rsidRPr="0059644D" w:rsidRDefault="0032693D" w:rsidP="0059644D">
      <w:pPr>
        <w:numPr>
          <w:ilvl w:val="0"/>
          <w:numId w:val="31"/>
        </w:numPr>
        <w:spacing w:line="360" w:lineRule="auto"/>
        <w:ind w:left="0" w:firstLine="709"/>
        <w:jc w:val="both"/>
        <w:rPr>
          <w:sz w:val="28"/>
          <w:szCs w:val="28"/>
        </w:rPr>
      </w:pPr>
      <w:r w:rsidRPr="0059644D">
        <w:rPr>
          <w:sz w:val="28"/>
          <w:szCs w:val="28"/>
        </w:rPr>
        <w:t>Чистая монополия.</w:t>
      </w:r>
    </w:p>
    <w:p w:rsidR="0032693D" w:rsidRPr="0059644D" w:rsidRDefault="0032693D" w:rsidP="0059644D">
      <w:pPr>
        <w:spacing w:line="360" w:lineRule="auto"/>
        <w:ind w:firstLine="709"/>
        <w:jc w:val="both"/>
        <w:rPr>
          <w:sz w:val="28"/>
          <w:szCs w:val="28"/>
        </w:rPr>
      </w:pPr>
      <w:r w:rsidRPr="0059644D">
        <w:rPr>
          <w:sz w:val="28"/>
          <w:szCs w:val="28"/>
        </w:rPr>
        <w:t>Если в первой из названных структур фирмы не имеют никакой монопольной власти, то в последней – одна фирма осуществляет абсолютную монопольную власть на рынке. Но в реальной жизни эти структуры: монополистическая конкуренция как более конкурентная рыночная структура и олигополия как монополистическая структура.</w:t>
      </w:r>
    </w:p>
    <w:p w:rsidR="0032693D" w:rsidRPr="0059644D" w:rsidRDefault="0032693D" w:rsidP="0059644D">
      <w:pPr>
        <w:spacing w:line="360" w:lineRule="auto"/>
        <w:ind w:firstLine="709"/>
        <w:jc w:val="both"/>
        <w:rPr>
          <w:sz w:val="28"/>
          <w:szCs w:val="28"/>
        </w:rPr>
      </w:pPr>
      <w:r w:rsidRPr="0059644D">
        <w:rPr>
          <w:sz w:val="28"/>
          <w:szCs w:val="28"/>
        </w:rPr>
        <w:t>Государственное антимонопольное регулирование экономики включает два связанных между собой направления (аспекта):</w:t>
      </w:r>
    </w:p>
    <w:p w:rsidR="0032693D" w:rsidRPr="0059644D" w:rsidRDefault="0032693D" w:rsidP="0059644D">
      <w:pPr>
        <w:numPr>
          <w:ilvl w:val="0"/>
          <w:numId w:val="32"/>
        </w:numPr>
        <w:spacing w:line="360" w:lineRule="auto"/>
        <w:ind w:left="0" w:firstLine="709"/>
        <w:jc w:val="both"/>
        <w:rPr>
          <w:sz w:val="28"/>
          <w:szCs w:val="28"/>
        </w:rPr>
      </w:pPr>
      <w:r w:rsidRPr="0059644D">
        <w:rPr>
          <w:sz w:val="28"/>
          <w:szCs w:val="28"/>
        </w:rPr>
        <w:t>Разработку и принятие антимонопольного законодательства;</w:t>
      </w:r>
    </w:p>
    <w:p w:rsidR="0032693D" w:rsidRPr="0059644D" w:rsidRDefault="0032693D" w:rsidP="0059644D">
      <w:pPr>
        <w:numPr>
          <w:ilvl w:val="0"/>
          <w:numId w:val="32"/>
        </w:numPr>
        <w:spacing w:line="360" w:lineRule="auto"/>
        <w:ind w:left="0" w:firstLine="709"/>
        <w:jc w:val="both"/>
        <w:rPr>
          <w:sz w:val="28"/>
          <w:szCs w:val="28"/>
        </w:rPr>
      </w:pPr>
      <w:r w:rsidRPr="0059644D">
        <w:rPr>
          <w:sz w:val="28"/>
          <w:szCs w:val="28"/>
        </w:rPr>
        <w:t>Формирование системы органов, осуществляющих антимонопольное регулирование и контролирующих соблюдение антимонопольного законодательства.[</w:t>
      </w:r>
      <w:r w:rsidR="00586750" w:rsidRPr="0059644D">
        <w:rPr>
          <w:sz w:val="28"/>
          <w:szCs w:val="28"/>
        </w:rPr>
        <w:t>3, с.114 – 116</w:t>
      </w:r>
      <w:r w:rsidRPr="0059644D">
        <w:rPr>
          <w:sz w:val="28"/>
          <w:szCs w:val="28"/>
        </w:rPr>
        <w:t>]</w:t>
      </w:r>
    </w:p>
    <w:p w:rsidR="0032693D" w:rsidRPr="0059644D" w:rsidRDefault="0032693D" w:rsidP="0059644D">
      <w:pPr>
        <w:spacing w:line="360" w:lineRule="auto"/>
        <w:ind w:firstLine="709"/>
        <w:jc w:val="both"/>
        <w:rPr>
          <w:sz w:val="28"/>
          <w:szCs w:val="28"/>
        </w:rPr>
      </w:pPr>
      <w:r w:rsidRPr="0059644D">
        <w:rPr>
          <w:sz w:val="28"/>
          <w:szCs w:val="28"/>
        </w:rPr>
        <w:t>Экономический результат ограничения конкуренции состоит  в сокращении массы товаров на рынке. Происходит рост их цен, снижается заинтересованность в улучшении качества товаров. Следствием этого бывает замедление роста ВВП и поступлений в бюджет. Исходя из положений  теории экономического роста, одной из важнейших функций государства как раз и является создание  конкурентной среды  на рынках.</w:t>
      </w:r>
    </w:p>
    <w:p w:rsidR="0032693D" w:rsidRPr="0059644D" w:rsidRDefault="0032693D" w:rsidP="0059644D">
      <w:pPr>
        <w:spacing w:line="360" w:lineRule="auto"/>
        <w:ind w:firstLine="709"/>
        <w:jc w:val="both"/>
        <w:rPr>
          <w:sz w:val="28"/>
          <w:szCs w:val="28"/>
        </w:rPr>
      </w:pPr>
      <w:r w:rsidRPr="0059644D">
        <w:rPr>
          <w:sz w:val="28"/>
          <w:szCs w:val="28"/>
        </w:rPr>
        <w:t>Отношения монополии, олигополии и конкурентной монополии присутствует в экономике любой страны с рыночной экономикой. Поэтому нужна максимизация экономических результатов для потребителя. Она создает эффективное поле отношений конкуренции, что зависит от уровня концентрации производства товаров и услуг. В различных сферах реальной экономики присутствуют все типы хозяйственных структур.  Эффективное поле их отношений на рынке заключено между свободной конкуренцией и чистой монополией. Оно определяется типом доминирующих хозяйственных структур от мелких и средних предприятий до чистой монополии, определяемой доминирующим положением на рынке очень ограниченного количества крупных хозяйственных структур.</w:t>
      </w:r>
    </w:p>
    <w:p w:rsidR="0032693D" w:rsidRPr="0059644D" w:rsidRDefault="0032693D" w:rsidP="0059644D">
      <w:pPr>
        <w:spacing w:line="360" w:lineRule="auto"/>
        <w:ind w:firstLine="709"/>
        <w:jc w:val="both"/>
        <w:rPr>
          <w:sz w:val="28"/>
          <w:szCs w:val="28"/>
        </w:rPr>
      </w:pPr>
      <w:r w:rsidRPr="0059644D">
        <w:rPr>
          <w:sz w:val="28"/>
          <w:szCs w:val="28"/>
        </w:rPr>
        <w:t>Высокая степень монополизации экономики России как стартового состояния, предшествовавшего рыночной трансформации, обуславливает необходимость реструктуризации экономики и введения системы антимонопольного регулирования. В настоящее время, ввиду недостаточно эффективного опыта работы в этом направлении, система противодействия монополиям носит локальный характер и неэффективна.</w:t>
      </w:r>
    </w:p>
    <w:p w:rsidR="0032693D" w:rsidRPr="0059644D" w:rsidRDefault="0032693D" w:rsidP="0059644D">
      <w:pPr>
        <w:spacing w:line="360" w:lineRule="auto"/>
        <w:ind w:firstLine="709"/>
        <w:jc w:val="both"/>
        <w:rPr>
          <w:sz w:val="28"/>
          <w:szCs w:val="28"/>
        </w:rPr>
      </w:pPr>
      <w:r w:rsidRPr="0059644D">
        <w:rPr>
          <w:sz w:val="28"/>
          <w:szCs w:val="28"/>
        </w:rPr>
        <w:t>Наибольшее значение при контроле монополизации рынков имеет контроль слияний хозяйствующих субъектов, работающих на одном рынке товаров и услуг. Под контроль чаще попадают крупные корпорации, занявшие достаточно большую долю рынка , близкую к контролируемому государством уровню концентрации.</w:t>
      </w:r>
    </w:p>
    <w:p w:rsidR="0032693D" w:rsidRPr="0059644D" w:rsidRDefault="0032693D" w:rsidP="0059644D">
      <w:pPr>
        <w:spacing w:line="360" w:lineRule="auto"/>
        <w:ind w:firstLine="709"/>
        <w:jc w:val="both"/>
        <w:rPr>
          <w:sz w:val="28"/>
          <w:szCs w:val="28"/>
        </w:rPr>
      </w:pPr>
      <w:r w:rsidRPr="0059644D">
        <w:rPr>
          <w:sz w:val="28"/>
          <w:szCs w:val="28"/>
        </w:rPr>
        <w:t>В России разрешение на слияние дает Министерство по антимонопольной политике и поддержке предпринимательства на основе представленных компаниями документов и проводимого собственными силами анализа возможных изменений на рынке. Антимонопольными органами осуществляется проверка географических и товарных границ рынка, уровня его концентрации до и после слияния. Товарные границы рынка взаимозаменяемых товаров для потребителей устанавливаются на основе социологического опроса, что дает объективные результаты. [</w:t>
      </w:r>
      <w:r w:rsidR="00586750" w:rsidRPr="0059644D">
        <w:rPr>
          <w:sz w:val="28"/>
          <w:szCs w:val="28"/>
        </w:rPr>
        <w:t>1, с149 – 157</w:t>
      </w:r>
      <w:r w:rsidRPr="0059644D">
        <w:rPr>
          <w:sz w:val="28"/>
          <w:szCs w:val="28"/>
        </w:rPr>
        <w:t>]</w:t>
      </w:r>
    </w:p>
    <w:p w:rsidR="0032693D" w:rsidRPr="0059644D" w:rsidRDefault="0032693D" w:rsidP="0059644D">
      <w:pPr>
        <w:spacing w:line="360" w:lineRule="auto"/>
        <w:ind w:firstLine="709"/>
        <w:jc w:val="both"/>
        <w:rPr>
          <w:sz w:val="28"/>
          <w:szCs w:val="28"/>
        </w:rPr>
      </w:pPr>
      <w:r w:rsidRPr="0059644D">
        <w:rPr>
          <w:sz w:val="28"/>
          <w:szCs w:val="28"/>
        </w:rPr>
        <w:t>Важный элемент системы антимонопольного регулирования  совокупность антимонопольных органов, их задачи, функции и полномочия. В Росси главный антимонопольный орган – это Министерство РФ по антимонопольной политике и поддержке предпринимательства (МАП), создающий в регионах территориальные отделения. К его задачам относятся:</w:t>
      </w:r>
    </w:p>
    <w:p w:rsidR="0032693D" w:rsidRPr="0059644D" w:rsidRDefault="0032693D" w:rsidP="0059644D">
      <w:pPr>
        <w:numPr>
          <w:ilvl w:val="1"/>
          <w:numId w:val="36"/>
        </w:numPr>
        <w:spacing w:line="360" w:lineRule="auto"/>
        <w:ind w:left="0" w:firstLine="709"/>
        <w:jc w:val="both"/>
        <w:rPr>
          <w:sz w:val="28"/>
          <w:szCs w:val="28"/>
        </w:rPr>
      </w:pPr>
      <w:r w:rsidRPr="0059644D">
        <w:rPr>
          <w:sz w:val="28"/>
          <w:szCs w:val="28"/>
        </w:rPr>
        <w:t>содействие формированию рыночных отношений на основе конкуренции и предпринимательства;</w:t>
      </w:r>
    </w:p>
    <w:p w:rsidR="0032693D" w:rsidRPr="0059644D" w:rsidRDefault="0032693D" w:rsidP="0059644D">
      <w:pPr>
        <w:numPr>
          <w:ilvl w:val="1"/>
          <w:numId w:val="36"/>
        </w:numPr>
        <w:spacing w:line="360" w:lineRule="auto"/>
        <w:ind w:left="0" w:firstLine="709"/>
        <w:jc w:val="both"/>
        <w:rPr>
          <w:sz w:val="28"/>
          <w:szCs w:val="28"/>
        </w:rPr>
      </w:pPr>
      <w:r w:rsidRPr="0059644D">
        <w:rPr>
          <w:sz w:val="28"/>
          <w:szCs w:val="28"/>
        </w:rPr>
        <w:t>предупреждение, ограничение и пресечение монополистической деятельности и недобросовестной конкуренции;</w:t>
      </w:r>
    </w:p>
    <w:p w:rsidR="0032693D" w:rsidRPr="0059644D" w:rsidRDefault="0032693D" w:rsidP="0059644D">
      <w:pPr>
        <w:numPr>
          <w:ilvl w:val="1"/>
          <w:numId w:val="36"/>
        </w:numPr>
        <w:spacing w:line="360" w:lineRule="auto"/>
        <w:ind w:left="0" w:firstLine="709"/>
        <w:jc w:val="both"/>
        <w:rPr>
          <w:sz w:val="28"/>
          <w:szCs w:val="28"/>
        </w:rPr>
      </w:pPr>
      <w:r w:rsidRPr="0059644D">
        <w:rPr>
          <w:sz w:val="28"/>
          <w:szCs w:val="28"/>
        </w:rPr>
        <w:t>контроль за соблюдением антимонопольного законодательства.</w:t>
      </w:r>
    </w:p>
    <w:p w:rsidR="0032693D" w:rsidRPr="0059644D" w:rsidRDefault="0032693D" w:rsidP="0059644D">
      <w:pPr>
        <w:spacing w:line="360" w:lineRule="auto"/>
        <w:ind w:firstLine="709"/>
        <w:jc w:val="both"/>
        <w:rPr>
          <w:sz w:val="28"/>
          <w:szCs w:val="28"/>
        </w:rPr>
      </w:pPr>
      <w:r w:rsidRPr="0059644D">
        <w:rPr>
          <w:sz w:val="28"/>
          <w:szCs w:val="28"/>
        </w:rPr>
        <w:t xml:space="preserve">МАП осуществляет государственный контроль за созданием, реорганизацией, ликвидацией коммерческих организаций и их объединений на предмет их соответствия требованиям антимонопольного законодательства. Этот орган обязан контролировать соблюдение антимонопольного законодательства при приобретении акций или долей в уставном капитале коммерческих организаций. Система антимонопольного регулирования включает также и меры административно-организационного воздействия. Государственное регулирование естественных монополий основывается на соблюдении баланса интересов потребителей и субъектов естественных монополий. В качестве субъектов выступают, как правило, государственные унитарные предприятия, имеющие лицензии на осуществление определенных видов деятельности. Виды государственной монополии: денежно-эмиссионная деятельность, осуществляемая Центральным банком страны, некоторые виды внешнеэкономической деятельности, производство и сбыт алкогольной продукции и др. </w:t>
      </w:r>
    </w:p>
    <w:p w:rsidR="0032693D" w:rsidRPr="0059644D" w:rsidRDefault="0032693D" w:rsidP="0059644D">
      <w:pPr>
        <w:spacing w:line="360" w:lineRule="auto"/>
        <w:ind w:firstLine="709"/>
        <w:jc w:val="both"/>
        <w:rPr>
          <w:sz w:val="28"/>
          <w:szCs w:val="28"/>
        </w:rPr>
      </w:pPr>
      <w:r w:rsidRPr="0059644D">
        <w:rPr>
          <w:sz w:val="28"/>
          <w:szCs w:val="28"/>
        </w:rPr>
        <w:t>В России система антимонопольного регулирования формируется в условиях, когда устойчивые рыночные связи находятся в стадии становления, созданы только основы рыночной экономики. Неразвитость рыночных структур в России, отсутствие некоторых из них усиливает нагрузку на систему государственного регулирования. [</w:t>
      </w:r>
      <w:r w:rsidR="00586750" w:rsidRPr="0059644D">
        <w:rPr>
          <w:sz w:val="28"/>
          <w:szCs w:val="28"/>
        </w:rPr>
        <w:t>3, с.114 – 120</w:t>
      </w:r>
      <w:r w:rsidRPr="0059644D">
        <w:rPr>
          <w:sz w:val="28"/>
          <w:szCs w:val="28"/>
        </w:rPr>
        <w:t>]</w:t>
      </w:r>
    </w:p>
    <w:p w:rsidR="0032693D" w:rsidRPr="0059644D" w:rsidRDefault="0032693D" w:rsidP="0059644D">
      <w:pPr>
        <w:numPr>
          <w:ilvl w:val="1"/>
          <w:numId w:val="1"/>
        </w:numPr>
        <w:spacing w:line="360" w:lineRule="auto"/>
        <w:ind w:left="0" w:firstLine="709"/>
        <w:jc w:val="both"/>
        <w:rPr>
          <w:sz w:val="28"/>
          <w:szCs w:val="28"/>
        </w:rPr>
      </w:pPr>
      <w:r w:rsidRPr="0059644D">
        <w:rPr>
          <w:sz w:val="28"/>
          <w:szCs w:val="28"/>
        </w:rPr>
        <w:t>Пути повышения эффективности государственного регулирования</w:t>
      </w:r>
    </w:p>
    <w:p w:rsidR="0032693D" w:rsidRPr="0059644D" w:rsidRDefault="0032693D" w:rsidP="0059644D">
      <w:pPr>
        <w:spacing w:line="360" w:lineRule="auto"/>
        <w:ind w:firstLine="709"/>
        <w:jc w:val="both"/>
        <w:rPr>
          <w:sz w:val="28"/>
          <w:szCs w:val="28"/>
        </w:rPr>
      </w:pPr>
      <w:r w:rsidRPr="0059644D">
        <w:rPr>
          <w:sz w:val="28"/>
          <w:szCs w:val="28"/>
        </w:rPr>
        <w:t>Государственное регулирование многообразно по формам и методам осуществления, их сочетанию в те или иные периоды развития национальной экономики. При определении эффективности государственного регулирования следует рассматривать соответствие полученного результата поставленной социально-экономической цели, достижение поставленной цели связано с определенными народнохозяйственными издержками, которые желательно минимизировать.</w:t>
      </w:r>
    </w:p>
    <w:p w:rsidR="0032693D" w:rsidRPr="0059644D" w:rsidRDefault="0032693D" w:rsidP="0059644D">
      <w:pPr>
        <w:spacing w:line="360" w:lineRule="auto"/>
        <w:ind w:firstLine="709"/>
        <w:jc w:val="both"/>
        <w:rPr>
          <w:sz w:val="28"/>
          <w:szCs w:val="28"/>
        </w:rPr>
      </w:pPr>
      <w:r w:rsidRPr="0059644D">
        <w:rPr>
          <w:sz w:val="28"/>
          <w:szCs w:val="28"/>
        </w:rPr>
        <w:t>Государственное регулирование – это особая сфера деятельности людей, у каждого из которых имеются собственные интересы и предпочтения. Экономическая политика формируется на основе политических решений.</w:t>
      </w:r>
    </w:p>
    <w:p w:rsidR="0032693D" w:rsidRPr="0059644D" w:rsidRDefault="0032693D" w:rsidP="0059644D">
      <w:pPr>
        <w:spacing w:line="360" w:lineRule="auto"/>
        <w:ind w:firstLine="709"/>
        <w:jc w:val="both"/>
        <w:rPr>
          <w:sz w:val="28"/>
          <w:szCs w:val="28"/>
        </w:rPr>
      </w:pPr>
      <w:r w:rsidRPr="0059644D">
        <w:rPr>
          <w:sz w:val="28"/>
          <w:szCs w:val="28"/>
        </w:rPr>
        <w:t>При разработке экономической политики необходимо четко определить желаемый результат политического решения, ожидаемый совокупный эффект. Следует выяснить, насколько оправданы издержки достижения результатов и не могут ли они быть сокращены.</w:t>
      </w:r>
    </w:p>
    <w:p w:rsidR="0032693D" w:rsidRPr="0059644D" w:rsidRDefault="0032693D" w:rsidP="0059644D">
      <w:pPr>
        <w:spacing w:line="360" w:lineRule="auto"/>
        <w:ind w:firstLine="709"/>
        <w:jc w:val="both"/>
        <w:rPr>
          <w:sz w:val="28"/>
          <w:szCs w:val="28"/>
        </w:rPr>
      </w:pPr>
      <w:r w:rsidRPr="0059644D">
        <w:rPr>
          <w:sz w:val="28"/>
          <w:szCs w:val="28"/>
        </w:rPr>
        <w:t xml:space="preserve">Для того, чтобы выработать эффективную экономическую политику, необходимо четко представлять, какие цели регулирующий орган стремится достичь. Множество целей государственного регулирования называется целевой функцией. Определение конфигураций целевой функции представляет собой сложный многогранный процесс, связанный с разработкой политических стратегий. </w:t>
      </w:r>
    </w:p>
    <w:p w:rsidR="0032693D" w:rsidRPr="0059644D" w:rsidRDefault="0032693D" w:rsidP="0059644D">
      <w:pPr>
        <w:spacing w:line="360" w:lineRule="auto"/>
        <w:ind w:firstLine="709"/>
        <w:jc w:val="both"/>
        <w:rPr>
          <w:sz w:val="28"/>
          <w:szCs w:val="28"/>
        </w:rPr>
      </w:pPr>
      <w:r w:rsidRPr="0059644D">
        <w:rPr>
          <w:sz w:val="28"/>
          <w:szCs w:val="28"/>
        </w:rPr>
        <w:t xml:space="preserve">Особенно важно для регулирования переходной экономики – формирование целевой функции на основе предпочтений, то есть выделяя задачи первостепенной важности. </w:t>
      </w:r>
    </w:p>
    <w:p w:rsidR="0032693D" w:rsidRPr="0059644D" w:rsidRDefault="0032693D" w:rsidP="0059644D">
      <w:pPr>
        <w:spacing w:line="360" w:lineRule="auto"/>
        <w:ind w:firstLine="709"/>
        <w:jc w:val="both"/>
        <w:rPr>
          <w:sz w:val="28"/>
          <w:szCs w:val="28"/>
        </w:rPr>
      </w:pPr>
      <w:r w:rsidRPr="0059644D">
        <w:rPr>
          <w:sz w:val="28"/>
          <w:szCs w:val="28"/>
        </w:rPr>
        <w:t xml:space="preserve">Разработка экономической политики в России происходит в условиях глубоких системных изменений, включающих институциональные и структурные преобразования. Правительству в условиях неустойчивой экономики приходится заботиться не столько о разработке эффективной долгосрочной стратегии, сколько о том, чтобы вовремя среагировать на ближайшие проблемы. </w:t>
      </w:r>
    </w:p>
    <w:p w:rsidR="0032693D" w:rsidRPr="0059644D" w:rsidRDefault="0032693D" w:rsidP="0059644D">
      <w:pPr>
        <w:spacing w:line="360" w:lineRule="auto"/>
        <w:ind w:firstLine="709"/>
        <w:jc w:val="both"/>
        <w:rPr>
          <w:sz w:val="28"/>
          <w:szCs w:val="28"/>
        </w:rPr>
      </w:pPr>
      <w:r w:rsidRPr="0059644D">
        <w:rPr>
          <w:sz w:val="28"/>
          <w:szCs w:val="28"/>
        </w:rPr>
        <w:t xml:space="preserve">Для разработки эффективной экономической политики необходимо иметь представление не только о степени воздействия различных инструментов на цель, но и их быстродействии. Инструменты государственного регулирования оказывают воздействие на развитие экономики не сразу, а через некоторый промежуток времени (лаг), причем различный по продолжительности. Необходимо заранее предвидеть не только вероятный и желательный результат государственного воздействия, но и время, когда его можно ожидать. </w:t>
      </w:r>
    </w:p>
    <w:p w:rsidR="0032693D" w:rsidRPr="0059644D" w:rsidRDefault="0032693D" w:rsidP="0059644D">
      <w:pPr>
        <w:spacing w:line="360" w:lineRule="auto"/>
        <w:ind w:firstLine="709"/>
        <w:jc w:val="both"/>
        <w:rPr>
          <w:sz w:val="28"/>
          <w:szCs w:val="28"/>
        </w:rPr>
      </w:pPr>
      <w:r w:rsidRPr="0059644D">
        <w:rPr>
          <w:sz w:val="28"/>
          <w:szCs w:val="28"/>
        </w:rPr>
        <w:t>Можно говорить о системе, состоящей из внутренних и внешних лагов.</w:t>
      </w:r>
    </w:p>
    <w:p w:rsidR="0032693D" w:rsidRPr="0059644D" w:rsidRDefault="0032693D" w:rsidP="0059644D">
      <w:pPr>
        <w:spacing w:line="360" w:lineRule="auto"/>
        <w:ind w:firstLine="709"/>
        <w:jc w:val="both"/>
        <w:rPr>
          <w:sz w:val="28"/>
          <w:szCs w:val="28"/>
        </w:rPr>
      </w:pPr>
      <w:r w:rsidRPr="0059644D">
        <w:rPr>
          <w:iCs/>
          <w:sz w:val="28"/>
          <w:szCs w:val="28"/>
        </w:rPr>
        <w:t>Внутренний лаг</w:t>
      </w:r>
      <w:r w:rsidRPr="0059644D">
        <w:rPr>
          <w:i/>
          <w:iCs/>
          <w:sz w:val="28"/>
          <w:szCs w:val="28"/>
        </w:rPr>
        <w:t xml:space="preserve"> </w:t>
      </w:r>
      <w:r w:rsidRPr="0059644D">
        <w:rPr>
          <w:sz w:val="28"/>
          <w:szCs w:val="28"/>
        </w:rPr>
        <w:t>- это промежуток времени между возникновени</w:t>
      </w:r>
      <w:r w:rsidRPr="0059644D">
        <w:rPr>
          <w:sz w:val="28"/>
          <w:szCs w:val="28"/>
        </w:rPr>
        <w:softHyphen/>
        <w:t>ем экономической проблемы и принятием ответных мер экономи</w:t>
      </w:r>
      <w:r w:rsidRPr="0059644D">
        <w:rPr>
          <w:sz w:val="28"/>
          <w:szCs w:val="28"/>
        </w:rPr>
        <w:softHyphen/>
        <w:t>ческой политики. Он возникает в связи с тем, что для осознания самой проблемы необходимо время, зависящее от состояния эконо</w:t>
      </w:r>
      <w:r w:rsidRPr="0059644D">
        <w:rPr>
          <w:sz w:val="28"/>
          <w:szCs w:val="28"/>
        </w:rPr>
        <w:softHyphen/>
        <w:t>мической науки, ее роли в принятии решений по государственному регулированию, компетентности тех, кто вырабатывает эти реше</w:t>
      </w:r>
      <w:r w:rsidRPr="0059644D">
        <w:rPr>
          <w:sz w:val="28"/>
          <w:szCs w:val="28"/>
        </w:rPr>
        <w:softHyphen/>
        <w:t xml:space="preserve">ния. </w:t>
      </w:r>
    </w:p>
    <w:p w:rsidR="0032693D" w:rsidRPr="0059644D" w:rsidRDefault="0032693D" w:rsidP="0059644D">
      <w:pPr>
        <w:spacing w:line="360" w:lineRule="auto"/>
        <w:ind w:firstLine="709"/>
        <w:jc w:val="both"/>
        <w:rPr>
          <w:sz w:val="28"/>
          <w:szCs w:val="28"/>
        </w:rPr>
      </w:pPr>
      <w:r w:rsidRPr="0059644D">
        <w:rPr>
          <w:sz w:val="28"/>
          <w:szCs w:val="28"/>
        </w:rPr>
        <w:t>К внутренним лагам можно отнести промежуток времени, необ</w:t>
      </w:r>
      <w:r w:rsidRPr="0059644D">
        <w:rPr>
          <w:sz w:val="28"/>
          <w:szCs w:val="28"/>
        </w:rPr>
        <w:softHyphen/>
        <w:t>ходимый для принятия решения об использовании тех или иных регу</w:t>
      </w:r>
      <w:r w:rsidRPr="0059644D">
        <w:rPr>
          <w:sz w:val="28"/>
          <w:szCs w:val="28"/>
        </w:rPr>
        <w:softHyphen/>
        <w:t>лирующих механизмов, а также период, отделяющий момент поста</w:t>
      </w:r>
      <w:r w:rsidRPr="0059644D">
        <w:rPr>
          <w:sz w:val="28"/>
          <w:szCs w:val="28"/>
        </w:rPr>
        <w:softHyphen/>
        <w:t>новки (изменения) цели от момента изменения инструментов. К внутренним лагам можно отнести и время, необходимое для реа</w:t>
      </w:r>
      <w:r w:rsidRPr="0059644D">
        <w:rPr>
          <w:sz w:val="28"/>
          <w:szCs w:val="28"/>
        </w:rPr>
        <w:softHyphen/>
        <w:t>лизации конкретных действий государственными службами, ответствен</w:t>
      </w:r>
      <w:r w:rsidRPr="0059644D">
        <w:rPr>
          <w:sz w:val="28"/>
          <w:szCs w:val="28"/>
        </w:rPr>
        <w:softHyphen/>
        <w:t>ными за осуществление того или иного решения.</w:t>
      </w:r>
    </w:p>
    <w:p w:rsidR="0032693D" w:rsidRPr="0059644D" w:rsidRDefault="0032693D" w:rsidP="0059644D">
      <w:pPr>
        <w:pStyle w:val="a5"/>
        <w:spacing w:line="360" w:lineRule="auto"/>
        <w:ind w:firstLine="709"/>
        <w:jc w:val="both"/>
        <w:rPr>
          <w:sz w:val="28"/>
          <w:szCs w:val="28"/>
        </w:rPr>
      </w:pPr>
      <w:r w:rsidRPr="0059644D">
        <w:rPr>
          <w:iCs/>
          <w:sz w:val="28"/>
          <w:szCs w:val="28"/>
        </w:rPr>
        <w:t>Внешний лаг</w:t>
      </w:r>
      <w:r w:rsidRPr="0059644D">
        <w:rPr>
          <w:i/>
          <w:iCs/>
          <w:sz w:val="28"/>
          <w:szCs w:val="28"/>
        </w:rPr>
        <w:t xml:space="preserve"> </w:t>
      </w:r>
      <w:r w:rsidRPr="0059644D">
        <w:rPr>
          <w:sz w:val="28"/>
          <w:szCs w:val="28"/>
        </w:rPr>
        <w:t>- это промежуток времени между моментом принятия решения и моментом, когда приняты е меры начнут давать результаты. Он возникает в связи с тем, что инструменты экономической полити</w:t>
      </w:r>
      <w:r w:rsidRPr="0059644D">
        <w:rPr>
          <w:sz w:val="28"/>
          <w:szCs w:val="28"/>
        </w:rPr>
        <w:softHyphen/>
        <w:t>ки не могут немедленно вызвать изменение уровня расходов, доходов и занятости. Величина внешнего лага зависит от структуры механизма, соединя</w:t>
      </w:r>
      <w:r w:rsidRPr="0059644D">
        <w:rPr>
          <w:sz w:val="28"/>
          <w:szCs w:val="28"/>
        </w:rPr>
        <w:softHyphen/>
        <w:t>ющего цель государственного регулирования и инструмент, степени его инертности.</w:t>
      </w:r>
    </w:p>
    <w:p w:rsidR="0032693D" w:rsidRPr="0059644D" w:rsidRDefault="0032693D" w:rsidP="0059644D">
      <w:pPr>
        <w:pStyle w:val="a5"/>
        <w:spacing w:line="360" w:lineRule="auto"/>
        <w:ind w:firstLine="709"/>
        <w:jc w:val="both"/>
        <w:rPr>
          <w:sz w:val="28"/>
          <w:szCs w:val="28"/>
        </w:rPr>
      </w:pPr>
      <w:r w:rsidRPr="0059644D">
        <w:rPr>
          <w:sz w:val="28"/>
          <w:szCs w:val="28"/>
        </w:rPr>
        <w:t>Если обратится к лаговой структуре, то становится понятным причины частого запаздывания с принятием назревших макроэкономических решений, что характерно для переходной экономики.</w:t>
      </w:r>
    </w:p>
    <w:p w:rsidR="0032693D" w:rsidRPr="0059644D" w:rsidRDefault="0032693D" w:rsidP="0059644D">
      <w:pPr>
        <w:pStyle w:val="a5"/>
        <w:spacing w:line="360" w:lineRule="auto"/>
        <w:ind w:firstLine="709"/>
        <w:jc w:val="both"/>
        <w:rPr>
          <w:sz w:val="28"/>
          <w:szCs w:val="28"/>
          <w:lang w:bidi="he-IL"/>
        </w:rPr>
      </w:pPr>
      <w:r w:rsidRPr="0059644D">
        <w:rPr>
          <w:sz w:val="28"/>
          <w:szCs w:val="28"/>
          <w:lang w:bidi="he-IL"/>
        </w:rPr>
        <w:t>При формировании макроэкономичес</w:t>
      </w:r>
      <w:r w:rsidRPr="0059644D">
        <w:rPr>
          <w:sz w:val="28"/>
          <w:szCs w:val="28"/>
          <w:lang w:bidi="he-IL"/>
        </w:rPr>
        <w:softHyphen/>
        <w:t>кой политики необходимо учитывать так называемый эффект мульти</w:t>
      </w:r>
      <w:r w:rsidRPr="0059644D">
        <w:rPr>
          <w:sz w:val="28"/>
          <w:szCs w:val="28"/>
          <w:lang w:bidi="he-IL"/>
        </w:rPr>
        <w:softHyphen/>
        <w:t>пликатора. Он означает наличие в экономике таких передаточных ме</w:t>
      </w:r>
      <w:r w:rsidRPr="0059644D">
        <w:rPr>
          <w:sz w:val="28"/>
          <w:szCs w:val="28"/>
          <w:lang w:bidi="he-IL"/>
        </w:rPr>
        <w:softHyphen/>
        <w:t>ханизмов, под воздействием которых окончательный результат многократно перекрывает первоначальный импульс в каком-либо звене. Эффект мультипликатора демонстрирует взаимосвязь и взаимовлия</w:t>
      </w:r>
      <w:r w:rsidRPr="0059644D">
        <w:rPr>
          <w:sz w:val="28"/>
          <w:szCs w:val="28"/>
          <w:lang w:bidi="he-IL"/>
        </w:rPr>
        <w:softHyphen/>
        <w:t>ние всех структурных элементов объекта регулирования. Мультипликатор описывает продуктивность инструментов государ</w:t>
      </w:r>
      <w:r w:rsidRPr="0059644D">
        <w:rPr>
          <w:sz w:val="28"/>
          <w:szCs w:val="28"/>
          <w:lang w:bidi="he-IL"/>
        </w:rPr>
        <w:softHyphen/>
        <w:t>ственного регулирования экономики. Много</w:t>
      </w:r>
      <w:r w:rsidRPr="0059644D">
        <w:rPr>
          <w:sz w:val="28"/>
          <w:szCs w:val="28"/>
          <w:lang w:bidi="he-IL"/>
        </w:rPr>
        <w:softHyphen/>
        <w:t>численные исследования фактора времени применительно к мульти</w:t>
      </w:r>
      <w:r w:rsidRPr="0059644D">
        <w:rPr>
          <w:sz w:val="28"/>
          <w:szCs w:val="28"/>
          <w:lang w:bidi="he-IL"/>
        </w:rPr>
        <w:softHyphen/>
        <w:t>пликаторам показали, что возможны различные варианты распреде</w:t>
      </w:r>
      <w:r w:rsidRPr="0059644D">
        <w:rPr>
          <w:sz w:val="28"/>
          <w:szCs w:val="28"/>
          <w:lang w:bidi="he-IL"/>
        </w:rPr>
        <w:softHyphen/>
        <w:t>ления во времени мощности мультипликатора. Иногда мультипликатор полностью вырабатывает свой ресурс за сравнительно небольшое вре</w:t>
      </w:r>
      <w:r w:rsidRPr="0059644D">
        <w:rPr>
          <w:sz w:val="28"/>
          <w:szCs w:val="28"/>
          <w:lang w:bidi="he-IL"/>
        </w:rPr>
        <w:softHyphen/>
        <w:t>мя, и значение цели быстро становится таким, каким его хотели видеть политики.</w:t>
      </w:r>
    </w:p>
    <w:p w:rsidR="0032693D" w:rsidRPr="0059644D" w:rsidRDefault="0032693D" w:rsidP="0059644D">
      <w:pPr>
        <w:pStyle w:val="a5"/>
        <w:spacing w:line="360" w:lineRule="auto"/>
        <w:ind w:firstLine="709"/>
        <w:jc w:val="both"/>
        <w:rPr>
          <w:sz w:val="28"/>
          <w:szCs w:val="28"/>
          <w:lang w:bidi="he-IL"/>
        </w:rPr>
      </w:pPr>
      <w:r w:rsidRPr="0059644D">
        <w:rPr>
          <w:iCs/>
          <w:sz w:val="28"/>
          <w:szCs w:val="28"/>
          <w:lang w:bidi="he-IL"/>
        </w:rPr>
        <w:t>Мультипликативный эффект</w:t>
      </w:r>
      <w:r w:rsidRPr="0059644D">
        <w:rPr>
          <w:i/>
          <w:iCs/>
          <w:sz w:val="28"/>
          <w:szCs w:val="28"/>
          <w:lang w:bidi="he-IL"/>
        </w:rPr>
        <w:t xml:space="preserve"> </w:t>
      </w:r>
      <w:r w:rsidRPr="0059644D">
        <w:rPr>
          <w:sz w:val="28"/>
          <w:szCs w:val="28"/>
          <w:lang w:bidi="he-IL"/>
        </w:rPr>
        <w:t xml:space="preserve">государственного регулирования отличается в кратко- и долгосрочном периодах. Инструменты эко ческой политики продолжают действовать и после того, как цель достигнута, только в обратном направлении. </w:t>
      </w:r>
    </w:p>
    <w:p w:rsidR="0032693D" w:rsidRPr="0059644D" w:rsidRDefault="0032693D" w:rsidP="0059644D">
      <w:pPr>
        <w:pStyle w:val="a5"/>
        <w:spacing w:line="360" w:lineRule="auto"/>
        <w:ind w:firstLine="709"/>
        <w:jc w:val="both"/>
        <w:rPr>
          <w:sz w:val="28"/>
          <w:szCs w:val="28"/>
          <w:lang w:bidi="he-IL"/>
        </w:rPr>
      </w:pPr>
      <w:r w:rsidRPr="0059644D">
        <w:rPr>
          <w:sz w:val="28"/>
          <w:szCs w:val="28"/>
          <w:lang w:bidi="he-IL"/>
        </w:rPr>
        <w:t xml:space="preserve">Достижение запланированных правительством значений целей может потребовать поочередного использования денежных и бюджетных регуляторов. Все зависит от того, как складывается реальная экономическая ситуация, насколько текущие уровни целей отклоняются от желаемых, а также от приоритетности целей. </w:t>
      </w:r>
    </w:p>
    <w:p w:rsidR="0032693D" w:rsidRPr="0059644D" w:rsidRDefault="0032693D" w:rsidP="0059644D">
      <w:pPr>
        <w:pStyle w:val="a5"/>
        <w:spacing w:line="360" w:lineRule="auto"/>
        <w:ind w:firstLine="709"/>
        <w:jc w:val="both"/>
        <w:rPr>
          <w:sz w:val="28"/>
          <w:szCs w:val="28"/>
          <w:lang w:bidi="he-IL"/>
        </w:rPr>
      </w:pPr>
      <w:r w:rsidRPr="0059644D">
        <w:rPr>
          <w:sz w:val="28"/>
          <w:szCs w:val="28"/>
          <w:lang w:bidi="he-IL"/>
        </w:rPr>
        <w:t>Практика государственного регулирования в развитых странах показывает, что манипулирование налогами, государственными расходами, резервной нормой и тому подобное следует отнести к сравнительно грубым методам. Государственное регулирование в динамично развиваю среде, когда одновременно появляются разные явные и неявные места, предполагает формирование особых (тонких) механизмов которые повысили бы чувствительность к изменениям (как внутренним, так и внешним), что позволило бы выиграть время для адаптации превентивных мер. [</w:t>
      </w:r>
      <w:r w:rsidR="00C72CFA" w:rsidRPr="0059644D">
        <w:rPr>
          <w:sz w:val="28"/>
          <w:szCs w:val="28"/>
          <w:lang w:bidi="he-IL"/>
        </w:rPr>
        <w:t>2, с.48 – 56</w:t>
      </w:r>
      <w:r w:rsidRPr="0059644D">
        <w:rPr>
          <w:sz w:val="28"/>
          <w:szCs w:val="28"/>
          <w:lang w:bidi="he-IL"/>
        </w:rPr>
        <w:t xml:space="preserve">] </w:t>
      </w:r>
    </w:p>
    <w:p w:rsidR="0032693D" w:rsidRPr="0059644D" w:rsidRDefault="0032693D" w:rsidP="0059644D">
      <w:pPr>
        <w:pStyle w:val="a5"/>
        <w:spacing w:line="360" w:lineRule="auto"/>
        <w:ind w:firstLine="709"/>
        <w:jc w:val="both"/>
        <w:rPr>
          <w:sz w:val="28"/>
          <w:szCs w:val="28"/>
        </w:rPr>
      </w:pPr>
    </w:p>
    <w:p w:rsidR="0059644D" w:rsidRDefault="0059644D" w:rsidP="0059644D">
      <w:pPr>
        <w:pStyle w:val="a5"/>
        <w:numPr>
          <w:ilvl w:val="0"/>
          <w:numId w:val="1"/>
        </w:numPr>
        <w:spacing w:line="360" w:lineRule="auto"/>
        <w:jc w:val="both"/>
        <w:rPr>
          <w:b/>
          <w:sz w:val="28"/>
          <w:szCs w:val="28"/>
        </w:rPr>
      </w:pPr>
      <w:r>
        <w:rPr>
          <w:b/>
          <w:sz w:val="28"/>
          <w:szCs w:val="28"/>
        </w:rPr>
        <w:br w:type="page"/>
      </w:r>
      <w:r w:rsidR="0032693D" w:rsidRPr="0059644D">
        <w:rPr>
          <w:b/>
          <w:sz w:val="28"/>
          <w:szCs w:val="28"/>
        </w:rPr>
        <w:t xml:space="preserve">Роль государства в рыночной экономике (на примере бюджетного </w:t>
      </w:r>
    </w:p>
    <w:p w:rsidR="0032693D" w:rsidRPr="0059644D" w:rsidRDefault="0032693D" w:rsidP="0059644D">
      <w:pPr>
        <w:pStyle w:val="a5"/>
        <w:spacing w:line="360" w:lineRule="auto"/>
        <w:ind w:left="420"/>
        <w:jc w:val="both"/>
        <w:rPr>
          <w:b/>
          <w:sz w:val="28"/>
          <w:szCs w:val="28"/>
        </w:rPr>
      </w:pPr>
      <w:r w:rsidRPr="0059644D">
        <w:rPr>
          <w:b/>
          <w:sz w:val="28"/>
          <w:szCs w:val="28"/>
        </w:rPr>
        <w:t>регулирования экономики страны)</w:t>
      </w:r>
    </w:p>
    <w:p w:rsidR="0032693D" w:rsidRPr="0059644D" w:rsidRDefault="0032693D" w:rsidP="0059644D">
      <w:pPr>
        <w:pStyle w:val="a5"/>
        <w:spacing w:line="360" w:lineRule="auto"/>
        <w:ind w:firstLine="709"/>
        <w:jc w:val="both"/>
        <w:rPr>
          <w:b/>
          <w:sz w:val="28"/>
          <w:szCs w:val="28"/>
        </w:rPr>
      </w:pPr>
    </w:p>
    <w:p w:rsidR="0032693D" w:rsidRPr="0059644D" w:rsidRDefault="0032693D" w:rsidP="0059644D">
      <w:pPr>
        <w:pStyle w:val="a5"/>
        <w:spacing w:line="360" w:lineRule="auto"/>
        <w:ind w:firstLine="709"/>
        <w:jc w:val="both"/>
        <w:rPr>
          <w:sz w:val="28"/>
          <w:szCs w:val="28"/>
        </w:rPr>
      </w:pPr>
      <w:r w:rsidRPr="0059644D">
        <w:rPr>
          <w:sz w:val="28"/>
          <w:szCs w:val="28"/>
        </w:rPr>
        <w:t>В рыночной экономике государственный бюджет обеспечивает финансовыми ресурсами реализацию функций государства и является основным инструментом регулирующего воздействия власти на экономическую систему общества.</w:t>
      </w:r>
    </w:p>
    <w:p w:rsidR="0059644D" w:rsidRDefault="0059644D" w:rsidP="0059644D">
      <w:pPr>
        <w:pStyle w:val="a5"/>
        <w:spacing w:line="360" w:lineRule="auto"/>
        <w:ind w:left="709"/>
        <w:jc w:val="both"/>
        <w:rPr>
          <w:sz w:val="28"/>
          <w:szCs w:val="28"/>
        </w:rPr>
      </w:pPr>
    </w:p>
    <w:p w:rsidR="0032693D" w:rsidRPr="0059644D" w:rsidRDefault="0032693D" w:rsidP="0059644D">
      <w:pPr>
        <w:pStyle w:val="a5"/>
        <w:spacing w:line="360" w:lineRule="auto"/>
        <w:ind w:left="709"/>
        <w:jc w:val="both"/>
        <w:rPr>
          <w:sz w:val="28"/>
          <w:szCs w:val="28"/>
        </w:rPr>
      </w:pPr>
      <w:r w:rsidRPr="0059644D">
        <w:rPr>
          <w:sz w:val="28"/>
          <w:szCs w:val="28"/>
        </w:rPr>
        <w:t>Стратегия бюджетной политики и бюджетного регулирования</w:t>
      </w:r>
    </w:p>
    <w:p w:rsidR="0059644D" w:rsidRDefault="0059644D" w:rsidP="0059644D">
      <w:pPr>
        <w:pStyle w:val="a5"/>
        <w:spacing w:line="360" w:lineRule="auto"/>
        <w:ind w:firstLine="709"/>
        <w:jc w:val="both"/>
        <w:rPr>
          <w:sz w:val="28"/>
          <w:szCs w:val="28"/>
        </w:rPr>
      </w:pPr>
    </w:p>
    <w:p w:rsidR="0032693D" w:rsidRPr="0059644D" w:rsidRDefault="0032693D" w:rsidP="0059644D">
      <w:pPr>
        <w:pStyle w:val="a5"/>
        <w:spacing w:line="360" w:lineRule="auto"/>
        <w:ind w:firstLine="709"/>
        <w:jc w:val="both"/>
        <w:rPr>
          <w:sz w:val="28"/>
          <w:szCs w:val="28"/>
        </w:rPr>
      </w:pPr>
      <w:r w:rsidRPr="0059644D">
        <w:rPr>
          <w:sz w:val="28"/>
          <w:szCs w:val="28"/>
        </w:rPr>
        <w:t>Новый тип бюджета проявляется и в характере предоставления за счет бюджетных расходов общественных благ всем членам общества. Государство взимает налоги и формирует бюджет для того, чтобы иметь возможность удовлетворять совместные потребности (услуги здравоохранения и социального обеспечения, образования, культуры, науки, управления, охраны и правопорядка, обороны). Поэтому налоги определяются объемом и потребностью в общественных товарах и услугах, наряду с теми товарами и услугами, которые создаются частным сектором, занимающим основное место в экономике.</w:t>
      </w:r>
    </w:p>
    <w:p w:rsidR="0032693D" w:rsidRPr="0059644D" w:rsidRDefault="0032693D" w:rsidP="0059644D">
      <w:pPr>
        <w:pStyle w:val="a5"/>
        <w:spacing w:line="360" w:lineRule="auto"/>
        <w:ind w:firstLine="709"/>
        <w:jc w:val="both"/>
        <w:rPr>
          <w:sz w:val="28"/>
          <w:szCs w:val="28"/>
          <w:lang w:val="en-US" w:bidi="he-IL"/>
        </w:rPr>
      </w:pPr>
      <w:r w:rsidRPr="0059644D">
        <w:rPr>
          <w:sz w:val="28"/>
          <w:szCs w:val="28"/>
          <w:lang w:bidi="he-IL"/>
        </w:rPr>
        <w:t>Расходы, необходимые для государства и выполнения им функ</w:t>
      </w:r>
      <w:r w:rsidRPr="0059644D">
        <w:rPr>
          <w:sz w:val="28"/>
          <w:szCs w:val="28"/>
          <w:lang w:bidi="he-IL"/>
        </w:rPr>
        <w:softHyphen/>
        <w:t>ций, должны обеспечивать социально ориентированный характер экономики (перераспределение ресурсов для обеспечения целей социальной справедливости и социальной безопасности). Возрас</w:t>
      </w:r>
      <w:r w:rsidRPr="0059644D">
        <w:rPr>
          <w:sz w:val="28"/>
          <w:szCs w:val="28"/>
          <w:lang w:bidi="he-IL"/>
        </w:rPr>
        <w:softHyphen/>
        <w:t>тает регулирующая роль бюджета во взаимодействии с силами свободных рыночных процессов, а также в системе общего фи</w:t>
      </w:r>
      <w:r w:rsidRPr="0059644D">
        <w:rPr>
          <w:sz w:val="28"/>
          <w:szCs w:val="28"/>
          <w:lang w:bidi="he-IL"/>
        </w:rPr>
        <w:softHyphen/>
        <w:t xml:space="preserve">нансового регулирования социально-экономического развития. </w:t>
      </w:r>
    </w:p>
    <w:p w:rsidR="0032693D" w:rsidRPr="0059644D" w:rsidRDefault="0032693D" w:rsidP="0059644D">
      <w:pPr>
        <w:pStyle w:val="a5"/>
        <w:spacing w:line="360" w:lineRule="auto"/>
        <w:ind w:firstLine="709"/>
        <w:jc w:val="both"/>
        <w:rPr>
          <w:sz w:val="28"/>
          <w:szCs w:val="28"/>
          <w:lang w:bidi="he-IL"/>
        </w:rPr>
      </w:pPr>
      <w:r w:rsidRPr="0059644D">
        <w:rPr>
          <w:iCs/>
          <w:sz w:val="28"/>
          <w:szCs w:val="28"/>
          <w:lang w:bidi="he-IL"/>
        </w:rPr>
        <w:t>Механизм финансового регулирования</w:t>
      </w:r>
      <w:r w:rsidRPr="0059644D">
        <w:rPr>
          <w:i/>
          <w:iCs/>
          <w:sz w:val="28"/>
          <w:szCs w:val="28"/>
          <w:lang w:bidi="he-IL"/>
        </w:rPr>
        <w:t xml:space="preserve"> </w:t>
      </w:r>
      <w:r w:rsidRPr="0059644D">
        <w:rPr>
          <w:sz w:val="28"/>
          <w:szCs w:val="28"/>
          <w:lang w:bidi="he-IL"/>
        </w:rPr>
        <w:t>- это совокупность ме</w:t>
      </w:r>
      <w:r w:rsidRPr="0059644D">
        <w:rPr>
          <w:sz w:val="28"/>
          <w:szCs w:val="28"/>
          <w:lang w:bidi="he-IL"/>
        </w:rPr>
        <w:softHyphen/>
        <w:t>тодов, инструментов, финансовых технологий и правил, по</w:t>
      </w:r>
      <w:r w:rsidRPr="0059644D">
        <w:rPr>
          <w:sz w:val="28"/>
          <w:szCs w:val="28"/>
          <w:lang w:bidi="he-IL"/>
        </w:rPr>
        <w:softHyphen/>
        <w:t>средством которых государственные и иные уполномоченные институты и органы регулирования и управления воздействуют на процессы формирования и использования фондов денеж</w:t>
      </w:r>
      <w:r w:rsidRPr="0059644D">
        <w:rPr>
          <w:sz w:val="28"/>
          <w:szCs w:val="28"/>
          <w:lang w:bidi="he-IL"/>
        </w:rPr>
        <w:softHyphen/>
        <w:t>ных ресурсов, потоки капиталов и доходов, поведение хозяйст</w:t>
      </w:r>
      <w:r w:rsidRPr="0059644D">
        <w:rPr>
          <w:sz w:val="28"/>
          <w:szCs w:val="28"/>
          <w:lang w:bidi="he-IL"/>
        </w:rPr>
        <w:softHyphen/>
        <w:t>вующих субъектов для достижения целей, определенных соци</w:t>
      </w:r>
      <w:r w:rsidRPr="0059644D">
        <w:rPr>
          <w:sz w:val="28"/>
          <w:szCs w:val="28"/>
          <w:lang w:bidi="he-IL"/>
        </w:rPr>
        <w:softHyphen/>
        <w:t xml:space="preserve">ально-экономической политикой государства. </w:t>
      </w:r>
    </w:p>
    <w:p w:rsidR="0032693D" w:rsidRPr="0059644D" w:rsidRDefault="0032693D" w:rsidP="0059644D">
      <w:pPr>
        <w:pStyle w:val="a5"/>
        <w:spacing w:line="360" w:lineRule="auto"/>
        <w:ind w:firstLine="709"/>
        <w:jc w:val="both"/>
        <w:rPr>
          <w:sz w:val="28"/>
          <w:szCs w:val="28"/>
          <w:lang w:bidi="he-IL"/>
        </w:rPr>
      </w:pPr>
      <w:r w:rsidRPr="0059644D">
        <w:rPr>
          <w:sz w:val="28"/>
          <w:szCs w:val="28"/>
          <w:lang w:bidi="he-IL"/>
        </w:rPr>
        <w:t>Данный механизм в современной российской экономике вклю</w:t>
      </w:r>
      <w:r w:rsidRPr="0059644D">
        <w:rPr>
          <w:sz w:val="28"/>
          <w:szCs w:val="28"/>
          <w:lang w:bidi="he-IL"/>
        </w:rPr>
        <w:softHyphen/>
        <w:t xml:space="preserve">чает в себя следующие основные «блоки»: </w:t>
      </w:r>
    </w:p>
    <w:p w:rsidR="0032693D" w:rsidRPr="0059644D" w:rsidRDefault="0032693D" w:rsidP="0059644D">
      <w:pPr>
        <w:pStyle w:val="a5"/>
        <w:spacing w:line="360" w:lineRule="auto"/>
        <w:ind w:firstLine="709"/>
        <w:jc w:val="both"/>
        <w:rPr>
          <w:sz w:val="28"/>
          <w:szCs w:val="28"/>
          <w:lang w:bidi="he-IL"/>
        </w:rPr>
      </w:pPr>
      <w:r w:rsidRPr="0059644D">
        <w:rPr>
          <w:sz w:val="28"/>
          <w:szCs w:val="28"/>
          <w:lang w:bidi="he-IL"/>
        </w:rPr>
        <w:t>1. Определение общего курса</w:t>
      </w:r>
      <w:r w:rsidRPr="0059644D">
        <w:rPr>
          <w:i/>
          <w:iCs/>
          <w:w w:val="90"/>
          <w:sz w:val="28"/>
          <w:szCs w:val="28"/>
          <w:lang w:bidi="he-IL"/>
        </w:rPr>
        <w:t xml:space="preserve"> </w:t>
      </w:r>
      <w:r w:rsidRPr="0059644D">
        <w:rPr>
          <w:sz w:val="28"/>
          <w:szCs w:val="28"/>
          <w:lang w:bidi="he-IL"/>
        </w:rPr>
        <w:t>финансовой и экономической политики в Посланиях Пре</w:t>
      </w:r>
      <w:r w:rsidRPr="0059644D">
        <w:rPr>
          <w:sz w:val="28"/>
          <w:szCs w:val="28"/>
          <w:lang w:bidi="he-IL"/>
        </w:rPr>
        <w:softHyphen/>
        <w:t xml:space="preserve">зидента Российской Федерации, среднесрочных и долгосрочных программах Правительства Российской Федерации; </w:t>
      </w:r>
    </w:p>
    <w:p w:rsidR="0032693D" w:rsidRPr="0059644D" w:rsidRDefault="0032693D" w:rsidP="0059644D">
      <w:pPr>
        <w:pStyle w:val="a5"/>
        <w:spacing w:line="360" w:lineRule="auto"/>
        <w:ind w:firstLine="709"/>
        <w:jc w:val="both"/>
        <w:rPr>
          <w:sz w:val="28"/>
          <w:szCs w:val="28"/>
          <w:lang w:bidi="he-IL"/>
        </w:rPr>
      </w:pPr>
      <w:r w:rsidRPr="0059644D">
        <w:rPr>
          <w:sz w:val="28"/>
          <w:szCs w:val="28"/>
          <w:lang w:bidi="he-IL"/>
        </w:rPr>
        <w:t>2. Взаимо</w:t>
      </w:r>
      <w:r w:rsidRPr="0059644D">
        <w:rPr>
          <w:sz w:val="28"/>
          <w:szCs w:val="28"/>
          <w:lang w:bidi="he-IL"/>
        </w:rPr>
        <w:softHyphen/>
        <w:t>действие с Международным валютным фондом и реализация со</w:t>
      </w:r>
      <w:r w:rsidRPr="0059644D">
        <w:rPr>
          <w:sz w:val="28"/>
          <w:szCs w:val="28"/>
          <w:lang w:bidi="he-IL"/>
        </w:rPr>
        <w:softHyphen/>
        <w:t>гласованной финансовой программы</w:t>
      </w:r>
      <w:r w:rsidRPr="0059644D">
        <w:rPr>
          <w:i/>
          <w:iCs/>
          <w:w w:val="90"/>
          <w:sz w:val="28"/>
          <w:szCs w:val="28"/>
          <w:lang w:bidi="he-IL"/>
        </w:rPr>
        <w:t xml:space="preserve"> </w:t>
      </w:r>
      <w:r w:rsidRPr="0059644D">
        <w:rPr>
          <w:sz w:val="28"/>
          <w:szCs w:val="28"/>
          <w:lang w:bidi="he-IL"/>
        </w:rPr>
        <w:t>(ежегодные «Заявления» Правительства и Центрального банка об экономической и финан</w:t>
      </w:r>
      <w:r w:rsidRPr="0059644D">
        <w:rPr>
          <w:sz w:val="28"/>
          <w:szCs w:val="28"/>
          <w:lang w:bidi="he-IL"/>
        </w:rPr>
        <w:softHyphen/>
        <w:t xml:space="preserve">совой политике); </w:t>
      </w:r>
    </w:p>
    <w:p w:rsidR="0032693D" w:rsidRPr="0059644D" w:rsidRDefault="0032693D" w:rsidP="0059644D">
      <w:pPr>
        <w:pStyle w:val="a5"/>
        <w:spacing w:line="360" w:lineRule="auto"/>
        <w:ind w:firstLine="709"/>
        <w:jc w:val="both"/>
        <w:rPr>
          <w:sz w:val="28"/>
          <w:szCs w:val="28"/>
          <w:lang w:bidi="he-IL"/>
        </w:rPr>
      </w:pPr>
      <w:r w:rsidRPr="0059644D">
        <w:rPr>
          <w:sz w:val="28"/>
          <w:szCs w:val="28"/>
          <w:lang w:bidi="he-IL"/>
        </w:rPr>
        <w:t>3. Управление параметрами денежной и кредит</w:t>
      </w:r>
      <w:r w:rsidRPr="0059644D">
        <w:rPr>
          <w:sz w:val="28"/>
          <w:szCs w:val="28"/>
          <w:lang w:bidi="he-IL"/>
        </w:rPr>
        <w:softHyphen/>
        <w:t>ной политики в их взаимосвязи с финансовыми параметрами, что предусматривается «Основными направлениями денежно-кре</w:t>
      </w:r>
      <w:r w:rsidRPr="0059644D">
        <w:rPr>
          <w:sz w:val="28"/>
          <w:szCs w:val="28"/>
          <w:lang w:bidi="he-IL"/>
        </w:rPr>
        <w:softHyphen/>
        <w:t xml:space="preserve">дитной политики», утверждаемыми Государственной Думой; </w:t>
      </w:r>
    </w:p>
    <w:p w:rsidR="0032693D" w:rsidRPr="0059644D" w:rsidRDefault="0032693D" w:rsidP="0059644D">
      <w:pPr>
        <w:pStyle w:val="a5"/>
        <w:spacing w:line="360" w:lineRule="auto"/>
        <w:ind w:firstLine="709"/>
        <w:jc w:val="both"/>
        <w:rPr>
          <w:sz w:val="28"/>
          <w:szCs w:val="28"/>
          <w:lang w:bidi="he-IL"/>
        </w:rPr>
      </w:pPr>
      <w:r w:rsidRPr="0059644D">
        <w:rPr>
          <w:sz w:val="28"/>
          <w:szCs w:val="28"/>
          <w:lang w:bidi="he-IL"/>
        </w:rPr>
        <w:t>4. Законодательное формирование бюджетных и внебюджетных фондов и их использование (ежегодные федеральные законы о фе</w:t>
      </w:r>
      <w:r w:rsidRPr="0059644D">
        <w:rPr>
          <w:sz w:val="28"/>
          <w:szCs w:val="28"/>
          <w:lang w:bidi="he-IL"/>
        </w:rPr>
        <w:softHyphen/>
        <w:t>деральном бюджете, о внебюджетных фондах и соответствующие законодательные и нормативные акты субъектов Российской Фе</w:t>
      </w:r>
      <w:r w:rsidRPr="0059644D">
        <w:rPr>
          <w:sz w:val="28"/>
          <w:szCs w:val="28"/>
          <w:lang w:bidi="he-IL"/>
        </w:rPr>
        <w:softHyphen/>
        <w:t>дерации и органов местного самоуправления);</w:t>
      </w:r>
    </w:p>
    <w:p w:rsidR="0032693D" w:rsidRPr="0059644D" w:rsidRDefault="0032693D" w:rsidP="0059644D">
      <w:pPr>
        <w:pStyle w:val="a5"/>
        <w:spacing w:line="360" w:lineRule="auto"/>
        <w:ind w:firstLine="709"/>
        <w:jc w:val="both"/>
        <w:rPr>
          <w:sz w:val="28"/>
          <w:szCs w:val="28"/>
          <w:lang w:bidi="he-IL"/>
        </w:rPr>
      </w:pPr>
      <w:r w:rsidRPr="0059644D">
        <w:rPr>
          <w:sz w:val="28"/>
          <w:szCs w:val="28"/>
          <w:lang w:bidi="he-IL"/>
        </w:rPr>
        <w:t>5. Регулирование финансовых потоков налоговой системой и налоговым законода</w:t>
      </w:r>
      <w:r w:rsidRPr="0059644D">
        <w:rPr>
          <w:sz w:val="28"/>
          <w:szCs w:val="28"/>
          <w:lang w:bidi="he-IL"/>
        </w:rPr>
        <w:softHyphen/>
        <w:t>тельством, включая практику ежегодного внесения изменений и др.</w:t>
      </w:r>
    </w:p>
    <w:p w:rsidR="0032693D" w:rsidRPr="0059644D" w:rsidRDefault="0032693D" w:rsidP="0059644D">
      <w:pPr>
        <w:pStyle w:val="a5"/>
        <w:spacing w:line="360" w:lineRule="auto"/>
        <w:ind w:firstLine="709"/>
        <w:jc w:val="both"/>
        <w:rPr>
          <w:sz w:val="28"/>
          <w:szCs w:val="28"/>
          <w:lang w:bidi="he-IL"/>
        </w:rPr>
      </w:pPr>
      <w:r w:rsidRPr="0059644D">
        <w:rPr>
          <w:sz w:val="28"/>
          <w:szCs w:val="28"/>
          <w:lang w:bidi="he-IL"/>
        </w:rPr>
        <w:t>В механизме финансового регулирования весьма существен</w:t>
      </w:r>
      <w:r w:rsidRPr="0059644D">
        <w:rPr>
          <w:sz w:val="28"/>
          <w:szCs w:val="28"/>
          <w:lang w:bidi="he-IL"/>
        </w:rPr>
        <w:softHyphen/>
        <w:t>ны настройка и регулирование</w:t>
      </w:r>
      <w:r w:rsidRPr="0059644D">
        <w:rPr>
          <w:i/>
          <w:iCs/>
          <w:w w:val="90"/>
          <w:sz w:val="28"/>
          <w:szCs w:val="28"/>
          <w:lang w:bidi="he-IL"/>
        </w:rPr>
        <w:t xml:space="preserve"> </w:t>
      </w:r>
      <w:r w:rsidRPr="0059644D">
        <w:rPr>
          <w:sz w:val="28"/>
          <w:szCs w:val="28"/>
          <w:lang w:bidi="he-IL"/>
        </w:rPr>
        <w:t>финансовых параметров и меха</w:t>
      </w:r>
      <w:r w:rsidRPr="0059644D">
        <w:rPr>
          <w:sz w:val="28"/>
          <w:szCs w:val="28"/>
          <w:lang w:bidi="he-IL"/>
        </w:rPr>
        <w:softHyphen/>
        <w:t>низмов на макроэкономическом уровне (бюджетный потенци</w:t>
      </w:r>
      <w:r w:rsidRPr="0059644D">
        <w:rPr>
          <w:sz w:val="28"/>
          <w:szCs w:val="28"/>
          <w:lang w:bidi="he-IL"/>
        </w:rPr>
        <w:softHyphen/>
        <w:t>ал и налогооблагаемая база, бюджетные расходы и бюджетный дефицит, финансовая эффективность госсобственности, денежная масса и ставка процента). Важно также использование инструментов государственного регулирования финансового положения и финансовых потоков на уровне ми</w:t>
      </w:r>
      <w:r w:rsidRPr="0059644D">
        <w:rPr>
          <w:sz w:val="28"/>
          <w:szCs w:val="28"/>
          <w:lang w:bidi="he-IL"/>
        </w:rPr>
        <w:softHyphen/>
        <w:t>кроэкономики, а также контроль, учет и обеспечение ответст</w:t>
      </w:r>
      <w:r w:rsidRPr="0059644D">
        <w:rPr>
          <w:sz w:val="28"/>
          <w:szCs w:val="28"/>
          <w:lang w:bidi="he-IL"/>
        </w:rPr>
        <w:softHyphen/>
        <w:t>венности</w:t>
      </w:r>
      <w:r w:rsidRPr="0059644D">
        <w:rPr>
          <w:i/>
          <w:iCs/>
          <w:w w:val="90"/>
          <w:sz w:val="28"/>
          <w:szCs w:val="28"/>
          <w:lang w:bidi="he-IL"/>
        </w:rPr>
        <w:t xml:space="preserve"> </w:t>
      </w:r>
      <w:r w:rsidRPr="0059644D">
        <w:rPr>
          <w:sz w:val="28"/>
          <w:szCs w:val="28"/>
          <w:lang w:bidi="he-IL"/>
        </w:rPr>
        <w:t>управленческих звеньев и кадров в рамках законов, регулирующих деятельность корпораций, малого бизнеса.</w:t>
      </w:r>
    </w:p>
    <w:p w:rsidR="0032693D" w:rsidRPr="0059644D" w:rsidRDefault="0032693D" w:rsidP="0059644D">
      <w:pPr>
        <w:pStyle w:val="a5"/>
        <w:spacing w:line="360" w:lineRule="auto"/>
        <w:ind w:firstLine="709"/>
        <w:jc w:val="both"/>
        <w:rPr>
          <w:sz w:val="28"/>
          <w:szCs w:val="28"/>
          <w:lang w:val="en-US" w:bidi="he-IL"/>
        </w:rPr>
      </w:pPr>
      <w:r w:rsidRPr="0059644D">
        <w:rPr>
          <w:sz w:val="28"/>
          <w:szCs w:val="28"/>
          <w:lang w:bidi="he-IL"/>
        </w:rPr>
        <w:t>Стратегия бюджетной политики представляет концентрированное направление уси</w:t>
      </w:r>
      <w:r w:rsidRPr="0059644D">
        <w:rPr>
          <w:sz w:val="28"/>
          <w:szCs w:val="28"/>
          <w:lang w:bidi="he-IL"/>
        </w:rPr>
        <w:softHyphen/>
        <w:t>лий и ресурсов государства для достижения среднесрочных и долгосрочных целей социально-экономического развития. В современных условиях стратегия бюджетной политики опре</w:t>
      </w:r>
      <w:r w:rsidRPr="0059644D">
        <w:rPr>
          <w:sz w:val="28"/>
          <w:szCs w:val="28"/>
          <w:lang w:bidi="he-IL"/>
        </w:rPr>
        <w:softHyphen/>
        <w:t>деляется долгосрочными задачами модернизации социально-</w:t>
      </w:r>
      <w:r w:rsidRPr="0059644D">
        <w:rPr>
          <w:sz w:val="28"/>
          <w:szCs w:val="28"/>
          <w:lang w:bidi="he-IL"/>
        </w:rPr>
        <w:softHyphen/>
        <w:t>экономической системы страны. Бюджетная стратегия конкрет</w:t>
      </w:r>
      <w:r w:rsidRPr="0059644D">
        <w:rPr>
          <w:sz w:val="28"/>
          <w:szCs w:val="28"/>
          <w:lang w:bidi="he-IL"/>
        </w:rPr>
        <w:softHyphen/>
        <w:t>но формулируется в общих и бюджетных посланиях Президента Российской Федерации Федеральному Собранию страны.</w:t>
      </w:r>
      <w:r w:rsidR="00C72CFA" w:rsidRPr="0059644D">
        <w:rPr>
          <w:sz w:val="28"/>
          <w:szCs w:val="28"/>
          <w:lang w:bidi="he-IL"/>
        </w:rPr>
        <w:t xml:space="preserve"> </w:t>
      </w:r>
      <w:r w:rsidR="00C72CFA" w:rsidRPr="0059644D">
        <w:rPr>
          <w:sz w:val="28"/>
          <w:szCs w:val="28"/>
          <w:lang w:val="en-US" w:bidi="he-IL"/>
        </w:rPr>
        <w:t>[1, c.273 – 274]</w:t>
      </w:r>
    </w:p>
    <w:p w:rsidR="0032693D" w:rsidRPr="0059644D" w:rsidRDefault="0032693D" w:rsidP="0059644D">
      <w:pPr>
        <w:pStyle w:val="a5"/>
        <w:spacing w:line="360" w:lineRule="auto"/>
        <w:ind w:firstLine="709"/>
        <w:jc w:val="both"/>
        <w:rPr>
          <w:color w:val="000000"/>
          <w:sz w:val="28"/>
          <w:szCs w:val="28"/>
        </w:rPr>
      </w:pPr>
      <w:r w:rsidRPr="0059644D">
        <w:rPr>
          <w:color w:val="000000"/>
          <w:sz w:val="28"/>
          <w:szCs w:val="28"/>
        </w:rPr>
        <w:t xml:space="preserve">В Бюджетном послании Федеральному собранию Российской Федерации «О бюджетной политике в 2003 году», которое Владимир Путин направил председателю Совета Федерации Сергею Миронову и председателю Государственной думы Геннадию Селезневу. Говоря об итогах исполнения бюджета в 2001 и 2002 годах, Владимир Путин акцентировал внимание Государственной думы и Совета Федерации на тех же обстоятельствах, что и в послании Федеральному собранию: сделано много, но предстоит еще больше. Так, президент отмечает, что бюджет за прошлый год исполнен, а на этот и вовсе запланирован с профицитом. Кроме того, создан финансовый резерв, текущие платежи по обслуживанию и погашению долга осуществляются своевременно и в полном объеме, приняты ключевые главы Налогового кодекса, направленные на снижение номинального налогового бремени, сокращение налоговых льгот, упрощение налоговой системы. «Бюджетная политика должна способствовать росту деловой активности, проведению структурных преобразований, обеспечению социальной стабильности. Должно повыситься качество среднесрочного бюджетного планирования», - именно такие задачи Путин ставит в Бюджетном послании. Что касается политики в области расходов и доходов, то Федеральное собрание должно обратить внимание на необходимость сделать налоговый учет максимально удобным </w:t>
      </w:r>
      <w:r w:rsidR="00C72CFA" w:rsidRPr="0059644D">
        <w:rPr>
          <w:color w:val="000000"/>
          <w:sz w:val="28"/>
          <w:szCs w:val="28"/>
        </w:rPr>
        <w:t xml:space="preserve">и </w:t>
      </w:r>
      <w:r w:rsidRPr="0059644D">
        <w:rPr>
          <w:color w:val="000000"/>
          <w:sz w:val="28"/>
          <w:szCs w:val="28"/>
        </w:rPr>
        <w:t>для налогоплательщиков, и для налоговых органов, в целях стимулирования легализации заработной платы нужно продолжить совершенствование механизма регрессии при уплате единого социального налога.</w:t>
      </w:r>
      <w:r w:rsidR="00C72CFA" w:rsidRPr="0059644D">
        <w:rPr>
          <w:color w:val="000000"/>
          <w:sz w:val="28"/>
          <w:szCs w:val="28"/>
        </w:rPr>
        <w:t xml:space="preserve"> [6]</w:t>
      </w:r>
    </w:p>
    <w:p w:rsidR="0059644D" w:rsidRDefault="0059644D" w:rsidP="0059644D">
      <w:pPr>
        <w:pStyle w:val="a5"/>
        <w:spacing w:line="360" w:lineRule="auto"/>
        <w:ind w:firstLine="709"/>
        <w:jc w:val="both"/>
        <w:rPr>
          <w:sz w:val="28"/>
          <w:szCs w:val="28"/>
          <w:lang w:bidi="he-IL"/>
        </w:rPr>
      </w:pPr>
    </w:p>
    <w:p w:rsidR="0032693D" w:rsidRPr="0059644D" w:rsidRDefault="0032693D" w:rsidP="0059644D">
      <w:pPr>
        <w:pStyle w:val="a5"/>
        <w:spacing w:line="360" w:lineRule="auto"/>
        <w:ind w:firstLine="709"/>
        <w:jc w:val="both"/>
        <w:rPr>
          <w:sz w:val="28"/>
          <w:szCs w:val="28"/>
          <w:lang w:bidi="he-IL"/>
        </w:rPr>
      </w:pPr>
      <w:r w:rsidRPr="0059644D">
        <w:rPr>
          <w:sz w:val="28"/>
          <w:szCs w:val="28"/>
          <w:lang w:bidi="he-IL"/>
        </w:rPr>
        <w:t>2.</w:t>
      </w:r>
      <w:r w:rsidR="00FE2097" w:rsidRPr="0059644D">
        <w:rPr>
          <w:sz w:val="28"/>
          <w:szCs w:val="28"/>
          <w:lang w:bidi="he-IL"/>
        </w:rPr>
        <w:t>2</w:t>
      </w:r>
      <w:r w:rsidRPr="0059644D">
        <w:rPr>
          <w:sz w:val="28"/>
          <w:szCs w:val="28"/>
          <w:lang w:bidi="he-IL"/>
        </w:rPr>
        <w:t xml:space="preserve"> Бюджет России на 200</w:t>
      </w:r>
      <w:r w:rsidR="00481EE8" w:rsidRPr="0059644D">
        <w:rPr>
          <w:sz w:val="28"/>
          <w:szCs w:val="28"/>
          <w:lang w:bidi="he-IL"/>
        </w:rPr>
        <w:t>7</w:t>
      </w:r>
      <w:r w:rsidRPr="0059644D">
        <w:rPr>
          <w:sz w:val="28"/>
          <w:szCs w:val="28"/>
          <w:lang w:bidi="he-IL"/>
        </w:rPr>
        <w:t xml:space="preserve"> год</w:t>
      </w:r>
    </w:p>
    <w:p w:rsidR="0059644D" w:rsidRDefault="0059644D" w:rsidP="0059644D">
      <w:pPr>
        <w:pStyle w:val="a5"/>
        <w:spacing w:line="360" w:lineRule="auto"/>
        <w:ind w:firstLine="709"/>
        <w:jc w:val="both"/>
        <w:rPr>
          <w:sz w:val="28"/>
          <w:szCs w:val="28"/>
          <w:lang w:bidi="he-IL"/>
        </w:rPr>
      </w:pPr>
    </w:p>
    <w:p w:rsidR="00CC4309" w:rsidRPr="0059644D" w:rsidRDefault="00F251AA" w:rsidP="0059644D">
      <w:pPr>
        <w:pStyle w:val="a5"/>
        <w:spacing w:line="360" w:lineRule="auto"/>
        <w:ind w:firstLine="709"/>
        <w:jc w:val="both"/>
        <w:rPr>
          <w:sz w:val="28"/>
          <w:szCs w:val="28"/>
          <w:lang w:bidi="he-IL"/>
        </w:rPr>
      </w:pPr>
      <w:r w:rsidRPr="0059644D">
        <w:rPr>
          <w:sz w:val="28"/>
          <w:szCs w:val="28"/>
          <w:lang w:bidi="he-IL"/>
        </w:rPr>
        <w:t>Бюджет на 2007 год принят с профицитом, как и в предыдущие несколько лет. Превышение доходов над расходами запланировано в размере 1,5 трлн. рублей. Как показывает практика, реальные расходы федерального бюджета оказывается значительно больше запланированных</w:t>
      </w:r>
      <w:r w:rsidR="00CC4309" w:rsidRPr="0059644D">
        <w:rPr>
          <w:sz w:val="28"/>
          <w:szCs w:val="28"/>
          <w:lang w:bidi="he-IL"/>
        </w:rPr>
        <w:t>,</w:t>
      </w:r>
      <w:r w:rsidRPr="0059644D">
        <w:rPr>
          <w:sz w:val="28"/>
          <w:szCs w:val="28"/>
          <w:lang w:bidi="he-IL"/>
        </w:rPr>
        <w:t xml:space="preserve"> в </w:t>
      </w:r>
      <w:r w:rsidR="00CC4309" w:rsidRPr="0059644D">
        <w:rPr>
          <w:sz w:val="28"/>
          <w:szCs w:val="28"/>
          <w:lang w:bidi="he-IL"/>
        </w:rPr>
        <w:t>связи</w:t>
      </w:r>
      <w:r w:rsidRPr="0059644D">
        <w:rPr>
          <w:sz w:val="28"/>
          <w:szCs w:val="28"/>
          <w:lang w:bidi="he-IL"/>
        </w:rPr>
        <w:t xml:space="preserve"> с чем в закон о бюджете вносятся соответствующие изменения.</w:t>
      </w:r>
      <w:r w:rsidR="00CC4309" w:rsidRPr="0059644D">
        <w:rPr>
          <w:sz w:val="28"/>
          <w:szCs w:val="28"/>
          <w:lang w:bidi="he-IL"/>
        </w:rPr>
        <w:t xml:space="preserve"> Так было и в 2006 году.</w:t>
      </w:r>
    </w:p>
    <w:p w:rsidR="00F251AA" w:rsidRPr="0059644D" w:rsidRDefault="00CC4309" w:rsidP="0059644D">
      <w:pPr>
        <w:pStyle w:val="a5"/>
        <w:spacing w:line="360" w:lineRule="auto"/>
        <w:ind w:firstLine="709"/>
        <w:jc w:val="both"/>
        <w:rPr>
          <w:sz w:val="28"/>
          <w:szCs w:val="28"/>
          <w:lang w:bidi="he-IL"/>
        </w:rPr>
      </w:pPr>
      <w:r w:rsidRPr="0059644D">
        <w:rPr>
          <w:sz w:val="28"/>
          <w:szCs w:val="28"/>
          <w:lang w:bidi="he-IL"/>
        </w:rPr>
        <w:t>По словам министра финансов А. Кудрина, расходы федерального бюджета в 2007 году станут самыми большими за последнее время.</w:t>
      </w:r>
      <w:r w:rsidR="00F251AA" w:rsidRPr="0059644D">
        <w:rPr>
          <w:sz w:val="28"/>
          <w:szCs w:val="28"/>
          <w:lang w:bidi="he-IL"/>
        </w:rPr>
        <w:t xml:space="preserve"> </w:t>
      </w:r>
      <w:r w:rsidR="008B07D3" w:rsidRPr="0059644D">
        <w:rPr>
          <w:sz w:val="28"/>
          <w:szCs w:val="28"/>
          <w:lang w:bidi="he-IL"/>
        </w:rPr>
        <w:t>Произойдет это из-за высокого роста экономики. Министр финансов назвал бюджет на 2007 год бюджетом инвестирования в человека, образование и здравоохранение. Было отмечено, что в следующих бюджетах расходы</w:t>
      </w:r>
      <w:r w:rsidR="00844485" w:rsidRPr="0059644D">
        <w:rPr>
          <w:sz w:val="28"/>
          <w:szCs w:val="28"/>
          <w:lang w:bidi="he-IL"/>
        </w:rPr>
        <w:t xml:space="preserve"> такими темпами расти не будут. </w:t>
      </w:r>
      <w:r w:rsidR="00370B99" w:rsidRPr="0059644D">
        <w:rPr>
          <w:sz w:val="28"/>
          <w:szCs w:val="28"/>
          <w:lang w:bidi="he-IL"/>
        </w:rPr>
        <w:t>[8]</w:t>
      </w:r>
    </w:p>
    <w:p w:rsidR="00370B99" w:rsidRPr="0059644D" w:rsidRDefault="00370B99" w:rsidP="0059644D">
      <w:pPr>
        <w:pStyle w:val="a5"/>
        <w:spacing w:line="360" w:lineRule="auto"/>
        <w:ind w:firstLine="709"/>
        <w:jc w:val="both"/>
        <w:rPr>
          <w:sz w:val="28"/>
          <w:szCs w:val="28"/>
          <w:lang w:bidi="he-IL"/>
        </w:rPr>
      </w:pPr>
      <w:r w:rsidRPr="0059644D">
        <w:rPr>
          <w:sz w:val="28"/>
          <w:szCs w:val="28"/>
          <w:lang w:bidi="he-IL"/>
        </w:rPr>
        <w:t>Федеральный бюджет на 2007 год обеспечивает создание предпосылок для дальнейшего увеличения инвестиций в российскую экономику, создание условий для ее устойчивого роста и повышения конкурентоспособности. Первая стратегическая задача бюджет</w:t>
      </w:r>
      <w:r w:rsidR="001963D1" w:rsidRPr="0059644D">
        <w:rPr>
          <w:sz w:val="28"/>
          <w:szCs w:val="28"/>
          <w:lang w:bidi="he-IL"/>
        </w:rPr>
        <w:t xml:space="preserve">а </w:t>
      </w:r>
      <w:r w:rsidRPr="0059644D">
        <w:rPr>
          <w:sz w:val="28"/>
          <w:szCs w:val="28"/>
          <w:lang w:bidi="he-IL"/>
        </w:rPr>
        <w:t>-</w:t>
      </w:r>
      <w:r w:rsidR="001963D1" w:rsidRPr="0059644D">
        <w:rPr>
          <w:sz w:val="28"/>
          <w:szCs w:val="28"/>
          <w:lang w:bidi="he-IL"/>
        </w:rPr>
        <w:t xml:space="preserve"> </w:t>
      </w:r>
      <w:r w:rsidRPr="0059644D">
        <w:rPr>
          <w:sz w:val="28"/>
          <w:szCs w:val="28"/>
          <w:lang w:bidi="he-IL"/>
        </w:rPr>
        <w:t xml:space="preserve">поддержания </w:t>
      </w:r>
      <w:r w:rsidR="001963D1" w:rsidRPr="0059644D">
        <w:rPr>
          <w:sz w:val="28"/>
          <w:szCs w:val="28"/>
          <w:lang w:bidi="he-IL"/>
        </w:rPr>
        <w:t>общей макроэкономической сбалансированности, создание благоприятных условий для развития реального сектора экономики. Наша первостепенная задача – модернизация российской экономики, снижение инфляции, снижение ставки кредитования. Нам нужно существенно увеличить инвестиционный потенциал российской экономики и сделать кредитный ресурс основным инструментом для модернизации экономики. [9]</w:t>
      </w:r>
    </w:p>
    <w:p w:rsidR="001963D1" w:rsidRPr="0059644D" w:rsidRDefault="001963D1" w:rsidP="0059644D">
      <w:pPr>
        <w:pStyle w:val="a5"/>
        <w:spacing w:line="360" w:lineRule="auto"/>
        <w:ind w:firstLine="709"/>
        <w:jc w:val="both"/>
        <w:rPr>
          <w:sz w:val="28"/>
          <w:szCs w:val="28"/>
          <w:lang w:bidi="he-IL"/>
        </w:rPr>
      </w:pPr>
      <w:r w:rsidRPr="0059644D">
        <w:rPr>
          <w:sz w:val="28"/>
          <w:szCs w:val="28"/>
          <w:lang w:bidi="he-IL"/>
        </w:rPr>
        <w:t>Депутаты Госдумы РФ в постановлении о принятии бюджета в четвертом чтении включали три рекомендации Правительству РФ. В случае, если в 2007 году будут получены дополнительные доходы, Правительство РФ в первую очередь должно рассмотреть вопросы:</w:t>
      </w:r>
    </w:p>
    <w:p w:rsidR="00AD1A85" w:rsidRPr="0059644D" w:rsidRDefault="001963D1" w:rsidP="0059644D">
      <w:pPr>
        <w:pStyle w:val="a5"/>
        <w:numPr>
          <w:ilvl w:val="0"/>
          <w:numId w:val="43"/>
        </w:numPr>
        <w:spacing w:line="360" w:lineRule="auto"/>
        <w:ind w:left="0" w:firstLine="709"/>
        <w:jc w:val="both"/>
        <w:rPr>
          <w:sz w:val="28"/>
          <w:szCs w:val="28"/>
          <w:lang w:bidi="he-IL"/>
        </w:rPr>
      </w:pPr>
      <w:r w:rsidRPr="0059644D">
        <w:rPr>
          <w:sz w:val="28"/>
          <w:szCs w:val="28"/>
          <w:lang w:bidi="he-IL"/>
        </w:rPr>
        <w:t>о выделении дополнитель</w:t>
      </w:r>
      <w:r w:rsidR="00AD1A85" w:rsidRPr="0059644D">
        <w:rPr>
          <w:sz w:val="28"/>
          <w:szCs w:val="28"/>
          <w:lang w:bidi="he-IL"/>
        </w:rPr>
        <w:t>ных средств на финансирование Федеральной целевой программы «Развитие гражданской авиационной техники России на 2002 – 2010 гг. и на период до 2015г.;</w:t>
      </w:r>
    </w:p>
    <w:p w:rsidR="00AD1A85" w:rsidRPr="0059644D" w:rsidRDefault="00AD1A85" w:rsidP="0059644D">
      <w:pPr>
        <w:pStyle w:val="a5"/>
        <w:numPr>
          <w:ilvl w:val="0"/>
          <w:numId w:val="43"/>
        </w:numPr>
        <w:spacing w:line="360" w:lineRule="auto"/>
        <w:ind w:left="0" w:firstLine="709"/>
        <w:jc w:val="both"/>
        <w:rPr>
          <w:sz w:val="28"/>
          <w:szCs w:val="28"/>
          <w:lang w:bidi="he-IL"/>
        </w:rPr>
      </w:pPr>
      <w:r w:rsidRPr="0059644D">
        <w:rPr>
          <w:sz w:val="28"/>
          <w:szCs w:val="28"/>
          <w:lang w:bidi="he-IL"/>
        </w:rPr>
        <w:t>о выделении субсидий региональным бюджетам на дизельное топливо;</w:t>
      </w:r>
    </w:p>
    <w:p w:rsidR="00AD1A85" w:rsidRPr="0059644D" w:rsidRDefault="00AD1A85" w:rsidP="0059644D">
      <w:pPr>
        <w:pStyle w:val="a5"/>
        <w:numPr>
          <w:ilvl w:val="0"/>
          <w:numId w:val="43"/>
        </w:numPr>
        <w:spacing w:line="360" w:lineRule="auto"/>
        <w:ind w:left="0" w:firstLine="709"/>
        <w:jc w:val="both"/>
        <w:rPr>
          <w:sz w:val="28"/>
          <w:szCs w:val="28"/>
          <w:lang w:bidi="he-IL"/>
        </w:rPr>
      </w:pPr>
      <w:r w:rsidRPr="0059644D">
        <w:rPr>
          <w:sz w:val="28"/>
          <w:szCs w:val="28"/>
          <w:lang w:bidi="he-IL"/>
        </w:rPr>
        <w:t xml:space="preserve"> о выделении дополнительных средств на увеличение финансирования Федеральной целевой программы «Экономическое и социальное развитие Дальнего Востока и Забайкалья на 1996 – 2005 года и до 2010 года».</w:t>
      </w:r>
    </w:p>
    <w:p w:rsidR="00AD1A85" w:rsidRPr="0059644D" w:rsidRDefault="00AD1A85" w:rsidP="0059644D">
      <w:pPr>
        <w:pStyle w:val="a5"/>
        <w:spacing w:line="360" w:lineRule="auto"/>
        <w:ind w:firstLine="709"/>
        <w:jc w:val="both"/>
        <w:rPr>
          <w:sz w:val="28"/>
          <w:szCs w:val="28"/>
          <w:lang w:bidi="he-IL"/>
        </w:rPr>
      </w:pPr>
      <w:r w:rsidRPr="0059644D">
        <w:rPr>
          <w:sz w:val="28"/>
          <w:szCs w:val="28"/>
          <w:lang w:bidi="he-IL"/>
        </w:rPr>
        <w:t>Что касается уровня инфляции, то на практике он также оказался выше запланированного. В 2006 году он составил 9 % (предполагался на уровне 7 – 8,5 %). На 2007 год – предполагается на уровне 6,5 – 8 %. [8]</w:t>
      </w:r>
    </w:p>
    <w:p w:rsidR="001963D1" w:rsidRPr="0059644D" w:rsidRDefault="00AD1A85" w:rsidP="0059644D">
      <w:pPr>
        <w:pStyle w:val="a5"/>
        <w:spacing w:line="360" w:lineRule="auto"/>
        <w:ind w:firstLine="709"/>
        <w:jc w:val="both"/>
        <w:rPr>
          <w:sz w:val="28"/>
          <w:szCs w:val="28"/>
          <w:lang w:bidi="he-IL"/>
        </w:rPr>
      </w:pPr>
      <w:r w:rsidRPr="0059644D">
        <w:rPr>
          <w:sz w:val="28"/>
          <w:szCs w:val="28"/>
          <w:lang w:bidi="he-IL"/>
        </w:rPr>
        <w:t xml:space="preserve">Если говорить об экономике, то за </w:t>
      </w:r>
      <w:r w:rsidR="00B94C59" w:rsidRPr="0059644D">
        <w:rPr>
          <w:sz w:val="28"/>
          <w:szCs w:val="28"/>
          <w:lang w:bidi="he-IL"/>
        </w:rPr>
        <w:t>четыре</w:t>
      </w:r>
      <w:r w:rsidRPr="0059644D">
        <w:rPr>
          <w:sz w:val="28"/>
          <w:szCs w:val="28"/>
          <w:lang w:bidi="he-IL"/>
        </w:rPr>
        <w:t xml:space="preserve"> года (с учетом прогноза </w:t>
      </w:r>
      <w:r w:rsidR="00B94C59" w:rsidRPr="0059644D">
        <w:rPr>
          <w:sz w:val="28"/>
          <w:szCs w:val="28"/>
          <w:lang w:bidi="he-IL"/>
        </w:rPr>
        <w:t>на следующий год) ВВП возрастет на 28,9 %, в том числе в этом году – на 6,6 %, в следующем – на 6 %. В среднем за четыре года ежегодный экономический рост составит 6,5 %. Объем годовых инвестиций в основные фонды экономики за эти четыре года увеличится в два раза.</w:t>
      </w:r>
    </w:p>
    <w:p w:rsidR="00D81C3F" w:rsidRPr="0059644D" w:rsidRDefault="00B94C59" w:rsidP="0059644D">
      <w:pPr>
        <w:pStyle w:val="a5"/>
        <w:spacing w:line="360" w:lineRule="auto"/>
        <w:ind w:firstLine="709"/>
        <w:jc w:val="both"/>
        <w:rPr>
          <w:sz w:val="28"/>
          <w:szCs w:val="28"/>
          <w:lang w:bidi="he-IL"/>
        </w:rPr>
      </w:pPr>
      <w:r w:rsidRPr="0059644D">
        <w:rPr>
          <w:sz w:val="28"/>
          <w:szCs w:val="28"/>
          <w:lang w:bidi="he-IL"/>
        </w:rPr>
        <w:t>Говоря о главных показателях бюджета страны, можно сказать, что доходы составят 6 трлн. 965,3 млрд. рублей, расходы – 5 трлн. 306,6 млрд. рублей. при этом доходы страны вырастут на 806,3 млрд. рублей, а расходы – на 1 трлн. 74,9 млрд. рублей. А если брать только непроцентные расходы, то они вырастут на 1 трлн. 110 млрд. рублей, или на 26,5 %, то есть за один год в номинальном выражении мы нарастим на четверть расходы нашего бюджета.</w:t>
      </w:r>
    </w:p>
    <w:p w:rsidR="00D81C3F" w:rsidRPr="0059644D" w:rsidRDefault="00D81C3F" w:rsidP="0059644D">
      <w:pPr>
        <w:pStyle w:val="a5"/>
        <w:spacing w:line="360" w:lineRule="auto"/>
        <w:ind w:firstLine="709"/>
        <w:jc w:val="both"/>
        <w:rPr>
          <w:sz w:val="28"/>
          <w:szCs w:val="28"/>
          <w:lang w:bidi="he-IL"/>
        </w:rPr>
      </w:pPr>
      <w:r w:rsidRPr="0059644D">
        <w:rPr>
          <w:sz w:val="28"/>
          <w:szCs w:val="28"/>
          <w:lang w:bidi="he-IL"/>
        </w:rPr>
        <w:t>Непроцентные расходы федерального бюджета в 2007 году в реальном выражении увеличатся на 17,1 % (в номинальном – на 26,5 %) и составят 17 % ВВП, что на 1,6 % больше, чем в 2006 году, по ожидаемой оценке. В результате увеличится государственный спрос в структуре ВВП до 18,8 % в 2007 году по сравнению с 16,5 % в 2005 году.</w:t>
      </w:r>
    </w:p>
    <w:p w:rsidR="00D81C3F" w:rsidRPr="0059644D" w:rsidRDefault="00D81C3F" w:rsidP="0059644D">
      <w:pPr>
        <w:pStyle w:val="a5"/>
        <w:spacing w:line="360" w:lineRule="auto"/>
        <w:ind w:firstLine="709"/>
        <w:jc w:val="both"/>
        <w:rPr>
          <w:sz w:val="28"/>
          <w:szCs w:val="28"/>
          <w:lang w:bidi="he-IL"/>
        </w:rPr>
      </w:pPr>
      <w:r w:rsidRPr="0059644D">
        <w:rPr>
          <w:sz w:val="28"/>
          <w:szCs w:val="28"/>
          <w:lang w:bidi="he-IL"/>
        </w:rPr>
        <w:t>Наибольший прирост расходов планируется по статье о трансфертах бюджетам других уровней, то есть в законопроекте нашла поддержку основная масса предложений, внесенных регионами.</w:t>
      </w:r>
    </w:p>
    <w:p w:rsidR="00D81C3F" w:rsidRPr="0059644D" w:rsidRDefault="00D81C3F" w:rsidP="0059644D">
      <w:pPr>
        <w:pStyle w:val="a5"/>
        <w:spacing w:line="360" w:lineRule="auto"/>
        <w:ind w:firstLine="709"/>
        <w:jc w:val="both"/>
        <w:rPr>
          <w:sz w:val="28"/>
          <w:szCs w:val="28"/>
          <w:lang w:bidi="he-IL"/>
        </w:rPr>
      </w:pPr>
      <w:r w:rsidRPr="0059644D">
        <w:rPr>
          <w:sz w:val="28"/>
          <w:szCs w:val="28"/>
          <w:lang w:bidi="he-IL"/>
        </w:rPr>
        <w:t>Серьезным приоритетом является поддержание обороноспособности и безопасности страны. Общий объем средств на эти две составляющие увеличится на 286 млрд. рублей, в том числе оборонный заказ – на 70,8 млрд. рублей.</w:t>
      </w:r>
    </w:p>
    <w:p w:rsidR="004543C9" w:rsidRPr="0059644D" w:rsidRDefault="00D81C3F" w:rsidP="0059644D">
      <w:pPr>
        <w:pStyle w:val="a5"/>
        <w:spacing w:line="360" w:lineRule="auto"/>
        <w:ind w:firstLine="709"/>
        <w:jc w:val="both"/>
        <w:rPr>
          <w:sz w:val="28"/>
          <w:szCs w:val="28"/>
          <w:lang w:bidi="he-IL"/>
        </w:rPr>
      </w:pPr>
      <w:r w:rsidRPr="0059644D">
        <w:rPr>
          <w:sz w:val="28"/>
          <w:szCs w:val="28"/>
          <w:lang w:bidi="he-IL"/>
        </w:rPr>
        <w:t xml:space="preserve">Этот бюджет можно по праву назвать и бюджетом стратегических проектов, поскольку кроме основных мер, связанных с федеральными целевыми </w:t>
      </w:r>
      <w:r w:rsidR="004543C9" w:rsidRPr="0059644D">
        <w:rPr>
          <w:sz w:val="28"/>
          <w:szCs w:val="28"/>
          <w:lang w:bidi="he-IL"/>
        </w:rPr>
        <w:t>программами, в составе бюджета учтено 12 новых федеральных целевых программ, более чем на 70 млрд. рублей, и общий объем федеральных целевых программ составит 505 млрд. рублей, в том числе: развитие инфраструктуры – 267 млрд. рублей, инновации - 118</w:t>
      </w:r>
      <w:r w:rsidRPr="0059644D">
        <w:rPr>
          <w:sz w:val="28"/>
          <w:szCs w:val="28"/>
          <w:lang w:bidi="he-IL"/>
        </w:rPr>
        <w:t xml:space="preserve"> </w:t>
      </w:r>
      <w:r w:rsidR="004543C9" w:rsidRPr="0059644D">
        <w:rPr>
          <w:sz w:val="28"/>
          <w:szCs w:val="28"/>
          <w:lang w:bidi="he-IL"/>
        </w:rPr>
        <w:t>млрд. рублей, безопасность жизнедеятельности – 64 млрд. рублей, региональные проблемы - 41 млрд. рублей. Суммарно, вместе с непрограмными инвестициями, эта инвестиционная часть бюджета составит 224 млрд. рублей, или прирастет на 47,5 %. [9]</w:t>
      </w:r>
    </w:p>
    <w:p w:rsidR="0032693D" w:rsidRPr="0059644D" w:rsidRDefault="0032693D" w:rsidP="0059644D">
      <w:pPr>
        <w:pStyle w:val="a5"/>
        <w:spacing w:line="360" w:lineRule="auto"/>
        <w:ind w:firstLine="709"/>
        <w:jc w:val="both"/>
        <w:rPr>
          <w:sz w:val="28"/>
          <w:szCs w:val="28"/>
          <w:lang w:bidi="he-IL"/>
        </w:rPr>
      </w:pPr>
      <w:r w:rsidRPr="0059644D">
        <w:rPr>
          <w:sz w:val="28"/>
          <w:szCs w:val="28"/>
          <w:lang w:bidi="he-IL"/>
        </w:rPr>
        <w:t xml:space="preserve">В настоящее время перед властью стоит </w:t>
      </w:r>
      <w:r w:rsidRPr="0059644D">
        <w:rPr>
          <w:iCs/>
          <w:sz w:val="28"/>
          <w:szCs w:val="28"/>
          <w:lang w:bidi="he-IL"/>
        </w:rPr>
        <w:t>двуединая задача:</w:t>
      </w:r>
      <w:r w:rsidRPr="0059644D">
        <w:rPr>
          <w:i/>
          <w:iCs/>
          <w:sz w:val="28"/>
          <w:szCs w:val="28"/>
          <w:lang w:bidi="he-IL"/>
        </w:rPr>
        <w:t xml:space="preserve"> </w:t>
      </w:r>
      <w:r w:rsidRPr="0059644D">
        <w:rPr>
          <w:sz w:val="28"/>
          <w:szCs w:val="28"/>
          <w:lang w:bidi="he-IL"/>
        </w:rPr>
        <w:t>ис</w:t>
      </w:r>
      <w:r w:rsidRPr="0059644D">
        <w:rPr>
          <w:sz w:val="28"/>
          <w:szCs w:val="28"/>
          <w:lang w:bidi="he-IL"/>
        </w:rPr>
        <w:softHyphen/>
      </w:r>
      <w:r w:rsidR="00481EE8" w:rsidRPr="0059644D">
        <w:rPr>
          <w:sz w:val="28"/>
          <w:szCs w:val="28"/>
          <w:lang w:bidi="he-IL"/>
        </w:rPr>
        <w:t>по</w:t>
      </w:r>
      <w:r w:rsidRPr="0059644D">
        <w:rPr>
          <w:sz w:val="28"/>
          <w:szCs w:val="28"/>
          <w:lang w:bidi="he-IL"/>
        </w:rPr>
        <w:t>льзовать возможности бюджетного федерализма для разре</w:t>
      </w:r>
      <w:r w:rsidRPr="0059644D">
        <w:rPr>
          <w:sz w:val="28"/>
          <w:szCs w:val="28"/>
          <w:lang w:bidi="he-IL"/>
        </w:rPr>
        <w:softHyphen/>
        <w:t>шения бюджетных, налоговых и других финансовых противо</w:t>
      </w:r>
      <w:r w:rsidRPr="0059644D">
        <w:rPr>
          <w:sz w:val="28"/>
          <w:szCs w:val="28"/>
          <w:lang w:bidi="he-IL"/>
        </w:rPr>
        <w:softHyphen/>
        <w:t>речий в Российской Федерации и не дать усилиться тенденции к дальнейшей децентрализации бюджетной системы, когда ут</w:t>
      </w:r>
      <w:r w:rsidRPr="0059644D">
        <w:rPr>
          <w:sz w:val="28"/>
          <w:szCs w:val="28"/>
          <w:lang w:bidi="he-IL"/>
        </w:rPr>
        <w:softHyphen/>
        <w:t>рачивается ее единство и способность быть регулирующим ме</w:t>
      </w:r>
      <w:r w:rsidRPr="0059644D">
        <w:rPr>
          <w:sz w:val="28"/>
          <w:szCs w:val="28"/>
          <w:lang w:bidi="he-IL"/>
        </w:rPr>
        <w:softHyphen/>
        <w:t xml:space="preserve">ханизмом финансовой жизни и единого российского рынка. </w:t>
      </w:r>
      <w:r w:rsidR="00F251AA" w:rsidRPr="0059644D">
        <w:rPr>
          <w:sz w:val="28"/>
          <w:szCs w:val="28"/>
        </w:rPr>
        <w:t>[7]</w:t>
      </w:r>
    </w:p>
    <w:p w:rsidR="0032693D" w:rsidRPr="0059644D" w:rsidRDefault="0032693D" w:rsidP="0059644D">
      <w:pPr>
        <w:pStyle w:val="a5"/>
        <w:spacing w:line="360" w:lineRule="auto"/>
        <w:ind w:firstLine="709"/>
        <w:jc w:val="both"/>
        <w:rPr>
          <w:sz w:val="28"/>
          <w:szCs w:val="28"/>
          <w:lang w:bidi="he-IL"/>
        </w:rPr>
      </w:pPr>
      <w:r w:rsidRPr="0059644D">
        <w:rPr>
          <w:sz w:val="28"/>
          <w:szCs w:val="28"/>
          <w:lang w:bidi="he-IL"/>
        </w:rPr>
        <w:t xml:space="preserve">В целях повышения эффективности регулирующих функций бюджетной системы и бюджетной политики в августе </w:t>
      </w:r>
      <w:smartTag w:uri="urn:schemas-microsoft-com:office:smarttags" w:element="metricconverter">
        <w:smartTagPr>
          <w:attr w:name="ProductID" w:val="2001 г"/>
        </w:smartTagPr>
        <w:r w:rsidRPr="0059644D">
          <w:rPr>
            <w:sz w:val="28"/>
            <w:szCs w:val="28"/>
            <w:lang w:bidi="he-IL"/>
          </w:rPr>
          <w:t>2001 г</w:t>
        </w:r>
      </w:smartTag>
      <w:r w:rsidRPr="0059644D">
        <w:rPr>
          <w:sz w:val="28"/>
          <w:szCs w:val="28"/>
          <w:lang w:bidi="he-IL"/>
        </w:rPr>
        <w:t>. ут</w:t>
      </w:r>
      <w:r w:rsidRPr="0059644D">
        <w:rPr>
          <w:sz w:val="28"/>
          <w:szCs w:val="28"/>
          <w:lang w:bidi="he-IL"/>
        </w:rPr>
        <w:softHyphen/>
        <w:t>верждена Программа развития бюджетного федерализма в РФ на период до 2005 года. Реализация Программы направлена на формирование и развитие системы бюджетного регулирования, обеспечивающих опти</w:t>
      </w:r>
      <w:r w:rsidRPr="0059644D">
        <w:rPr>
          <w:sz w:val="28"/>
          <w:szCs w:val="28"/>
          <w:lang w:bidi="he-IL"/>
        </w:rPr>
        <w:softHyphen/>
        <w:t>мальное распределение финансовых ресурсов между уровнями бюджетной системы. Это должно способствовать развитию экономического по</w:t>
      </w:r>
      <w:r w:rsidRPr="0059644D">
        <w:rPr>
          <w:sz w:val="28"/>
          <w:szCs w:val="28"/>
          <w:lang w:bidi="he-IL"/>
        </w:rPr>
        <w:softHyphen/>
        <w:t>тенциала регионов и страны в целом, достижению компромисса между органами власти разных уровней на основе разгра</w:t>
      </w:r>
      <w:r w:rsidRPr="0059644D">
        <w:rPr>
          <w:sz w:val="28"/>
          <w:szCs w:val="28"/>
          <w:lang w:bidi="he-IL"/>
        </w:rPr>
        <w:softHyphen/>
        <w:t xml:space="preserve">ничения налогово-бюджетных полномочий и ответственности. </w:t>
      </w:r>
      <w:r w:rsidR="005A2CE9" w:rsidRPr="0059644D">
        <w:rPr>
          <w:sz w:val="28"/>
          <w:szCs w:val="28"/>
          <w:lang w:bidi="he-IL"/>
        </w:rPr>
        <w:t xml:space="preserve">[1, </w:t>
      </w:r>
      <w:r w:rsidR="005A2CE9" w:rsidRPr="0059644D">
        <w:rPr>
          <w:sz w:val="28"/>
          <w:szCs w:val="28"/>
          <w:lang w:val="en-US" w:bidi="he-IL"/>
        </w:rPr>
        <w:t>c</w:t>
      </w:r>
      <w:r w:rsidR="005A2CE9" w:rsidRPr="0059644D">
        <w:rPr>
          <w:sz w:val="28"/>
          <w:szCs w:val="28"/>
          <w:lang w:bidi="he-IL"/>
        </w:rPr>
        <w:t>.299]</w:t>
      </w:r>
    </w:p>
    <w:p w:rsidR="00E21A67" w:rsidRPr="0059644D" w:rsidRDefault="004543C9" w:rsidP="0059644D">
      <w:pPr>
        <w:pStyle w:val="a5"/>
        <w:spacing w:line="360" w:lineRule="auto"/>
        <w:ind w:firstLine="709"/>
        <w:jc w:val="both"/>
        <w:rPr>
          <w:sz w:val="28"/>
          <w:szCs w:val="28"/>
          <w:lang w:val="en-US" w:bidi="he-IL"/>
        </w:rPr>
      </w:pPr>
      <w:r w:rsidRPr="0059644D">
        <w:rPr>
          <w:sz w:val="28"/>
          <w:szCs w:val="28"/>
          <w:lang w:bidi="he-IL"/>
        </w:rPr>
        <w:t xml:space="preserve">Установлено, что нормативные правовые акты президента РФ должны быть приведены в соответствии с Законом о бюджете на 2007 год в двухмесячный срок с дня вступления этого закона в силу. </w:t>
      </w:r>
      <w:r w:rsidRPr="0059644D">
        <w:rPr>
          <w:sz w:val="28"/>
          <w:szCs w:val="28"/>
          <w:lang w:val="en-US" w:bidi="he-IL"/>
        </w:rPr>
        <w:t>[8]</w:t>
      </w:r>
    </w:p>
    <w:p w:rsidR="0032693D" w:rsidRPr="0059644D" w:rsidRDefault="0059644D" w:rsidP="0059644D">
      <w:pPr>
        <w:pStyle w:val="a5"/>
        <w:spacing w:line="360" w:lineRule="auto"/>
        <w:ind w:firstLine="709"/>
        <w:jc w:val="both"/>
        <w:rPr>
          <w:b/>
          <w:sz w:val="28"/>
          <w:szCs w:val="28"/>
          <w:lang w:bidi="he-IL"/>
        </w:rPr>
      </w:pPr>
      <w:r>
        <w:rPr>
          <w:b/>
          <w:sz w:val="28"/>
          <w:szCs w:val="28"/>
          <w:lang w:bidi="he-IL"/>
        </w:rPr>
        <w:br w:type="page"/>
      </w:r>
      <w:r w:rsidR="0032693D" w:rsidRPr="0059644D">
        <w:rPr>
          <w:b/>
          <w:sz w:val="28"/>
          <w:szCs w:val="28"/>
          <w:lang w:bidi="he-IL"/>
        </w:rPr>
        <w:t xml:space="preserve">Заключение </w:t>
      </w:r>
    </w:p>
    <w:p w:rsidR="0059644D" w:rsidRDefault="0059644D" w:rsidP="0059644D">
      <w:pPr>
        <w:pStyle w:val="a3"/>
        <w:spacing w:before="0" w:beforeAutospacing="0" w:after="0" w:afterAutospacing="0" w:line="360" w:lineRule="auto"/>
        <w:ind w:firstLine="709"/>
        <w:jc w:val="both"/>
        <w:rPr>
          <w:sz w:val="28"/>
          <w:szCs w:val="28"/>
        </w:rPr>
      </w:pPr>
    </w:p>
    <w:p w:rsidR="0032693D" w:rsidRPr="0059644D" w:rsidRDefault="0032693D" w:rsidP="0059644D">
      <w:pPr>
        <w:pStyle w:val="a3"/>
        <w:spacing w:before="0" w:beforeAutospacing="0" w:after="0" w:afterAutospacing="0" w:line="360" w:lineRule="auto"/>
        <w:ind w:firstLine="709"/>
        <w:jc w:val="both"/>
        <w:rPr>
          <w:sz w:val="28"/>
          <w:szCs w:val="28"/>
        </w:rPr>
      </w:pPr>
      <w:r w:rsidRPr="0059644D">
        <w:rPr>
          <w:sz w:val="28"/>
          <w:szCs w:val="28"/>
        </w:rPr>
        <w:t xml:space="preserve">Выше были рассмотрены основные задачи и цели государственного регулирования рыночной экономики, а также методы и инструменты, направленные на их осуществления. Видно, что в арсенале государства имеется широкий набор средств и методов регулирования экономики, от регулирования экономического законодательства, устанавливая тем самым правила поведения экономических агентов, до воздействия на денежный рынок с помощью политики учетной ставки. Однозначно определить, где находится грань между цивилизованным регулированием экономики и грубым вмешательством в рыночные механизмы на сегодняшний день очень трудно. Недаром на этот счет существует множество мнений, некоторые из них и были вкратце рассмотрены выше. Со всей уверенностью можно лишь сделать вывод о том, что в вопросе государственного регулирования экономики необходимо обсуждать степень государственного вмешательства и его методы. Для сегодняшней России, в период перехода к рынку, особенно важно государственное регулирование. После десятилетий тотального диктата государства в экономике, высказываются мнения о полном отказе от государственного вмешательства в экономику. Видимо, истина, как всегда, где-то посередине. Именно поэтому для России важен мировой опыт государственного регулирования экономики, который и нужно изучать. </w:t>
      </w:r>
    </w:p>
    <w:p w:rsidR="0032693D" w:rsidRPr="0059644D" w:rsidRDefault="0032693D" w:rsidP="0059644D">
      <w:pPr>
        <w:pStyle w:val="a3"/>
        <w:spacing w:before="0" w:beforeAutospacing="0" w:after="0" w:afterAutospacing="0" w:line="360" w:lineRule="auto"/>
        <w:ind w:firstLine="709"/>
        <w:jc w:val="both"/>
        <w:rPr>
          <w:sz w:val="28"/>
          <w:szCs w:val="28"/>
        </w:rPr>
      </w:pPr>
      <w:r w:rsidRPr="0059644D">
        <w:rPr>
          <w:sz w:val="28"/>
          <w:szCs w:val="28"/>
        </w:rPr>
        <w:t xml:space="preserve">Очень часто государство является первопричиной изменений экономического поведения предпринимателей. От решений, принимаемых правительством, зависят решения, принимаемые (или не принимаемые) на микроуровне. Правительственная политика достигает цели только тогда, когда она поощряет, а не указывает в директивном порядке. При создании благоприятных условий предпринимателям их частный интерес совпадет с интересом государства, то есть общества. Следовательно, государство должно просто сделать более доступной для предпринимателей ту сферу экономики, которая является для него наиболее приоритетной. </w:t>
      </w:r>
    </w:p>
    <w:p w:rsidR="0032693D" w:rsidRPr="0059644D" w:rsidRDefault="0032693D" w:rsidP="0059644D">
      <w:pPr>
        <w:pStyle w:val="a3"/>
        <w:spacing w:before="0" w:beforeAutospacing="0" w:after="0" w:afterAutospacing="0" w:line="360" w:lineRule="auto"/>
        <w:ind w:firstLine="709"/>
        <w:jc w:val="both"/>
        <w:rPr>
          <w:sz w:val="28"/>
          <w:szCs w:val="28"/>
        </w:rPr>
      </w:pPr>
      <w:r w:rsidRPr="0059644D">
        <w:rPr>
          <w:sz w:val="28"/>
          <w:szCs w:val="28"/>
        </w:rPr>
        <w:t xml:space="preserve">Следует отметить, что государство не должно вмешиваться в те сферы экономики, где его вмешательство не является необходимым. Это не только ненужно, но и вредно для экономики. Изучение данной темы дает обильную пищу для размышлений. В целом трудно переоценить роль государства в экономике. Оно создает условия для экономической деятельности, защищает предпринимателей от угрозы со стороны монополий, обеспечивает потребности общества в общественных товарах, обеспечивает социальную защиту малообеспеченных слоев населения, решает вопросы национальной обороны. С другой стороны, государственное вмешательство может в некоторых случаях заметно ослабить рыночный механизм и принести заметный вред экономике страны, как это было во Франции в конце 70-х - начале 80-х годов. Из-за слишком активного государственного вмешательства из страны начался отток капиталов, темпы экономического роста заметно упали. В таком случае необходима приватизация и дерегулирование, что и было сделано в 1986 году. Как мне кажется, основная задача государства состоит в том, чтобы удерживать «золотую середину» в сфере влияния на рыночную экономику. </w:t>
      </w:r>
    </w:p>
    <w:p w:rsidR="0032693D" w:rsidRPr="0059644D" w:rsidRDefault="0059644D" w:rsidP="0059644D">
      <w:pPr>
        <w:spacing w:line="360" w:lineRule="auto"/>
        <w:ind w:firstLine="709"/>
        <w:rPr>
          <w:b/>
          <w:sz w:val="28"/>
          <w:szCs w:val="28"/>
        </w:rPr>
      </w:pPr>
      <w:r>
        <w:rPr>
          <w:sz w:val="28"/>
          <w:szCs w:val="28"/>
        </w:rPr>
        <w:br w:type="page"/>
      </w:r>
      <w:r w:rsidR="00AC3B0A" w:rsidRPr="0059644D">
        <w:rPr>
          <w:b/>
          <w:sz w:val="28"/>
          <w:szCs w:val="28"/>
        </w:rPr>
        <w:t>Список использованн</w:t>
      </w:r>
      <w:r w:rsidR="00955840" w:rsidRPr="0059644D">
        <w:rPr>
          <w:b/>
          <w:sz w:val="28"/>
          <w:szCs w:val="28"/>
        </w:rPr>
        <w:t>ых</w:t>
      </w:r>
      <w:r w:rsidR="00AC3B0A" w:rsidRPr="0059644D">
        <w:rPr>
          <w:b/>
          <w:sz w:val="28"/>
          <w:szCs w:val="28"/>
        </w:rPr>
        <w:t xml:space="preserve"> </w:t>
      </w:r>
      <w:r w:rsidR="00955840" w:rsidRPr="0059644D">
        <w:rPr>
          <w:b/>
          <w:sz w:val="28"/>
          <w:szCs w:val="28"/>
        </w:rPr>
        <w:t>источников</w:t>
      </w:r>
    </w:p>
    <w:p w:rsidR="00372E5A" w:rsidRPr="0059644D" w:rsidRDefault="00372E5A" w:rsidP="0059644D">
      <w:pPr>
        <w:spacing w:line="360" w:lineRule="auto"/>
        <w:ind w:firstLine="709"/>
        <w:rPr>
          <w:b/>
          <w:sz w:val="28"/>
          <w:szCs w:val="28"/>
        </w:rPr>
      </w:pPr>
    </w:p>
    <w:p w:rsidR="00372E5A" w:rsidRPr="0059644D" w:rsidRDefault="00B53555" w:rsidP="0059644D">
      <w:pPr>
        <w:spacing w:line="360" w:lineRule="auto"/>
        <w:jc w:val="both"/>
        <w:rPr>
          <w:sz w:val="28"/>
          <w:szCs w:val="28"/>
        </w:rPr>
      </w:pPr>
      <w:r w:rsidRPr="0059644D">
        <w:rPr>
          <w:sz w:val="28"/>
          <w:szCs w:val="28"/>
        </w:rPr>
        <w:t>1</w:t>
      </w:r>
      <w:r w:rsidR="00372E5A" w:rsidRPr="0059644D">
        <w:rPr>
          <w:sz w:val="28"/>
          <w:szCs w:val="28"/>
        </w:rPr>
        <w:t xml:space="preserve">. Государственное регулирование рыночной экономики: </w:t>
      </w:r>
      <w:r w:rsidR="00AA53AF" w:rsidRPr="0059644D">
        <w:rPr>
          <w:sz w:val="28"/>
          <w:szCs w:val="28"/>
        </w:rPr>
        <w:t>учебник</w:t>
      </w:r>
      <w:r w:rsidR="00372E5A" w:rsidRPr="0059644D">
        <w:rPr>
          <w:sz w:val="28"/>
          <w:szCs w:val="28"/>
        </w:rPr>
        <w:t xml:space="preserve"> Издание 2-е</w:t>
      </w:r>
      <w:r w:rsidR="00AA53AF" w:rsidRPr="0059644D">
        <w:rPr>
          <w:sz w:val="28"/>
          <w:szCs w:val="28"/>
        </w:rPr>
        <w:t xml:space="preserve">, </w:t>
      </w:r>
      <w:r w:rsidR="00372E5A" w:rsidRPr="0059644D">
        <w:rPr>
          <w:sz w:val="28"/>
          <w:szCs w:val="28"/>
        </w:rPr>
        <w:t xml:space="preserve">перераб. и доп. </w:t>
      </w:r>
      <w:r w:rsidR="00AA53AF" w:rsidRPr="0059644D">
        <w:rPr>
          <w:sz w:val="28"/>
          <w:szCs w:val="28"/>
        </w:rPr>
        <w:t xml:space="preserve">/под ред. В.И. </w:t>
      </w:r>
      <w:r w:rsidR="00372E5A" w:rsidRPr="0059644D">
        <w:rPr>
          <w:sz w:val="28"/>
          <w:szCs w:val="28"/>
        </w:rPr>
        <w:t>Кушлин</w:t>
      </w:r>
      <w:r w:rsidR="00635F00" w:rsidRPr="0059644D">
        <w:rPr>
          <w:sz w:val="28"/>
          <w:szCs w:val="28"/>
        </w:rPr>
        <w:t xml:space="preserve"> </w:t>
      </w:r>
      <w:r w:rsidR="00372E5A" w:rsidRPr="0059644D">
        <w:rPr>
          <w:sz w:val="28"/>
          <w:szCs w:val="28"/>
        </w:rPr>
        <w:t>– общ. ред. М.: Изд-во РАГС, 2002. – 832 с.</w:t>
      </w:r>
    </w:p>
    <w:p w:rsidR="00B53555" w:rsidRPr="0059644D" w:rsidRDefault="00B53555" w:rsidP="0059644D">
      <w:pPr>
        <w:spacing w:line="360" w:lineRule="auto"/>
        <w:jc w:val="both"/>
        <w:rPr>
          <w:sz w:val="28"/>
          <w:szCs w:val="28"/>
        </w:rPr>
      </w:pPr>
      <w:r w:rsidRPr="0059644D">
        <w:rPr>
          <w:sz w:val="28"/>
          <w:szCs w:val="28"/>
        </w:rPr>
        <w:t>2. Государственная экономическая политика: учебное пособие для вузов /под ред. Т.Г. Морозова. – М.:ЮНИТИ-ДАНА, 2006. – 255 с.</w:t>
      </w:r>
    </w:p>
    <w:p w:rsidR="00372E5A" w:rsidRPr="0059644D" w:rsidRDefault="00B53555" w:rsidP="0059644D">
      <w:pPr>
        <w:spacing w:line="360" w:lineRule="auto"/>
        <w:jc w:val="both"/>
        <w:rPr>
          <w:sz w:val="28"/>
          <w:szCs w:val="28"/>
        </w:rPr>
      </w:pPr>
      <w:r w:rsidRPr="0059644D">
        <w:rPr>
          <w:sz w:val="28"/>
          <w:szCs w:val="28"/>
        </w:rPr>
        <w:t>3</w:t>
      </w:r>
      <w:r w:rsidR="00AA53AF" w:rsidRPr="0059644D">
        <w:rPr>
          <w:sz w:val="28"/>
          <w:szCs w:val="28"/>
        </w:rPr>
        <w:t xml:space="preserve">. Государственное регулирование рыночной экономики: учеб. пособие // М.: Дело, 2002. – 280 с. </w:t>
      </w:r>
    </w:p>
    <w:p w:rsidR="00B53555" w:rsidRPr="0059644D" w:rsidRDefault="00B53555" w:rsidP="0059644D">
      <w:pPr>
        <w:spacing w:line="360" w:lineRule="auto"/>
        <w:jc w:val="both"/>
        <w:rPr>
          <w:sz w:val="28"/>
          <w:szCs w:val="28"/>
        </w:rPr>
      </w:pPr>
      <w:r w:rsidRPr="0059644D">
        <w:rPr>
          <w:sz w:val="28"/>
          <w:szCs w:val="28"/>
        </w:rPr>
        <w:t xml:space="preserve">4. Курс экономической теории: учебник /под ред. проф. М.Н. Чепурина. – Киров: «АСА», 2004. – 832 с. </w:t>
      </w:r>
    </w:p>
    <w:p w:rsidR="00AA53AF" w:rsidRPr="0059644D" w:rsidRDefault="00AA53AF" w:rsidP="0059644D">
      <w:pPr>
        <w:spacing w:line="360" w:lineRule="auto"/>
        <w:jc w:val="both"/>
        <w:rPr>
          <w:sz w:val="28"/>
          <w:szCs w:val="28"/>
        </w:rPr>
      </w:pPr>
      <w:r w:rsidRPr="0059644D">
        <w:rPr>
          <w:sz w:val="28"/>
          <w:szCs w:val="28"/>
        </w:rPr>
        <w:t xml:space="preserve">5. Экономика: учебник. 3-е изд., перераб. и доп. /под ред. д-ра экон. наук </w:t>
      </w:r>
      <w:r w:rsidR="00C47842" w:rsidRPr="0059644D">
        <w:rPr>
          <w:sz w:val="28"/>
          <w:szCs w:val="28"/>
        </w:rPr>
        <w:t>проф. А.С. Булатова. – М.: Юристъ, 2002, - 896 с.</w:t>
      </w:r>
    </w:p>
    <w:p w:rsidR="00C47842" w:rsidRPr="0059644D" w:rsidRDefault="00C47842" w:rsidP="0059644D">
      <w:pPr>
        <w:spacing w:line="360" w:lineRule="auto"/>
        <w:jc w:val="both"/>
        <w:rPr>
          <w:bCs/>
          <w:color w:val="000000"/>
          <w:sz w:val="28"/>
          <w:szCs w:val="28"/>
        </w:rPr>
      </w:pPr>
      <w:r w:rsidRPr="0059644D">
        <w:rPr>
          <w:sz w:val="28"/>
          <w:szCs w:val="28"/>
        </w:rPr>
        <w:t xml:space="preserve">6. </w:t>
      </w:r>
      <w:r w:rsidRPr="0059644D">
        <w:rPr>
          <w:color w:val="000000"/>
          <w:sz w:val="28"/>
          <w:szCs w:val="28"/>
        </w:rPr>
        <w:t xml:space="preserve">Лавицкий В. : </w:t>
      </w:r>
      <w:r w:rsidRPr="0059644D">
        <w:rPr>
          <w:bCs/>
          <w:color w:val="000000"/>
          <w:sz w:val="28"/>
          <w:szCs w:val="28"/>
        </w:rPr>
        <w:t>Президент России Владимир Путин призвал завершить разграничение расходных: статья. – 2002.</w:t>
      </w:r>
    </w:p>
    <w:p w:rsidR="00B53555" w:rsidRPr="0059644D" w:rsidRDefault="00C47842" w:rsidP="0059644D">
      <w:pPr>
        <w:spacing w:line="360" w:lineRule="auto"/>
        <w:jc w:val="both"/>
        <w:rPr>
          <w:sz w:val="28"/>
          <w:szCs w:val="28"/>
        </w:rPr>
      </w:pPr>
      <w:r w:rsidRPr="0059644D">
        <w:rPr>
          <w:bCs/>
          <w:sz w:val="28"/>
          <w:szCs w:val="28"/>
        </w:rPr>
        <w:t>7. Пресс-служба Совета Федерации</w:t>
      </w:r>
      <w:r w:rsidRPr="0059644D">
        <w:rPr>
          <w:sz w:val="28"/>
          <w:szCs w:val="28"/>
        </w:rPr>
        <w:t xml:space="preserve"> : «Бюджетная политика в РФ».  </w:t>
      </w:r>
      <w:r w:rsidR="00B53555" w:rsidRPr="0059644D">
        <w:rPr>
          <w:sz w:val="28"/>
          <w:szCs w:val="28"/>
        </w:rPr>
        <w:t>–</w:t>
      </w:r>
      <w:r w:rsidRPr="0059644D">
        <w:rPr>
          <w:sz w:val="28"/>
          <w:szCs w:val="28"/>
        </w:rPr>
        <w:t xml:space="preserve"> </w:t>
      </w:r>
      <w:r w:rsidR="00B53555" w:rsidRPr="0059644D">
        <w:rPr>
          <w:sz w:val="28"/>
          <w:szCs w:val="28"/>
        </w:rPr>
        <w:t>2005.</w:t>
      </w:r>
    </w:p>
    <w:p w:rsidR="00844485" w:rsidRPr="0059644D" w:rsidRDefault="00844485" w:rsidP="0059644D">
      <w:pPr>
        <w:spacing w:line="360" w:lineRule="auto"/>
        <w:jc w:val="both"/>
        <w:rPr>
          <w:sz w:val="28"/>
          <w:szCs w:val="28"/>
        </w:rPr>
      </w:pPr>
      <w:r w:rsidRPr="0059644D">
        <w:rPr>
          <w:sz w:val="28"/>
          <w:szCs w:val="28"/>
        </w:rPr>
        <w:t xml:space="preserve">8. Ахулкова Е.Н. </w:t>
      </w:r>
      <w:r w:rsidR="00CA2274" w:rsidRPr="0059644D">
        <w:rPr>
          <w:sz w:val="28"/>
          <w:szCs w:val="28"/>
        </w:rPr>
        <w:t>Бюджет инвестиций в человека, образование и здравоохранение //БиНО: бюджетные учреждения. – 2007. - № 3. с.61 – 62.</w:t>
      </w:r>
    </w:p>
    <w:p w:rsidR="00CA2274" w:rsidRPr="0059644D" w:rsidRDefault="00CA2274" w:rsidP="0059644D">
      <w:pPr>
        <w:spacing w:line="360" w:lineRule="auto"/>
        <w:jc w:val="both"/>
        <w:rPr>
          <w:sz w:val="28"/>
          <w:szCs w:val="28"/>
        </w:rPr>
      </w:pPr>
      <w:r w:rsidRPr="0059644D">
        <w:rPr>
          <w:sz w:val="28"/>
          <w:szCs w:val="28"/>
        </w:rPr>
        <w:t>9. О проекте федерального бюджета на 2007 год // Финансы. – 2006. - №11. с.3 – 6.</w:t>
      </w:r>
    </w:p>
    <w:p w:rsidR="00C47842" w:rsidRPr="0059644D" w:rsidRDefault="00C47842" w:rsidP="0059644D">
      <w:pPr>
        <w:spacing w:line="360" w:lineRule="auto"/>
        <w:ind w:firstLine="709"/>
        <w:jc w:val="both"/>
        <w:rPr>
          <w:sz w:val="28"/>
          <w:szCs w:val="28"/>
        </w:rPr>
      </w:pPr>
      <w:bookmarkStart w:id="0" w:name="_GoBack"/>
      <w:bookmarkEnd w:id="0"/>
    </w:p>
    <w:sectPr w:rsidR="00C47842" w:rsidRPr="0059644D" w:rsidSect="0059644D">
      <w:headerReference w:type="even" r:id="rId7"/>
      <w:headerReference w:type="default" r:id="rId8"/>
      <w:pgSz w:w="11906" w:h="16838" w:code="9"/>
      <w:pgMar w:top="1134" w:right="851" w:bottom="1134" w:left="1701"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E13" w:rsidRDefault="00915E13">
      <w:r>
        <w:separator/>
      </w:r>
    </w:p>
  </w:endnote>
  <w:endnote w:type="continuationSeparator" w:id="0">
    <w:p w:rsidR="00915E13" w:rsidRDefault="0091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E13" w:rsidRDefault="00915E13">
      <w:r>
        <w:separator/>
      </w:r>
    </w:p>
  </w:footnote>
  <w:footnote w:type="continuationSeparator" w:id="0">
    <w:p w:rsidR="00915E13" w:rsidRDefault="00915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D2D" w:rsidRDefault="00AA0D2D" w:rsidP="0071553B">
    <w:pPr>
      <w:pStyle w:val="a9"/>
      <w:framePr w:wrap="around" w:vAnchor="text" w:hAnchor="margin" w:xAlign="right" w:y="1"/>
      <w:rPr>
        <w:rStyle w:val="a8"/>
      </w:rPr>
    </w:pPr>
  </w:p>
  <w:p w:rsidR="00AA0D2D" w:rsidRDefault="00AA0D2D" w:rsidP="00AA0D2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D2D" w:rsidRDefault="00084126" w:rsidP="0071553B">
    <w:pPr>
      <w:pStyle w:val="a9"/>
      <w:framePr w:wrap="around" w:vAnchor="text" w:hAnchor="margin" w:xAlign="right" w:y="1"/>
      <w:rPr>
        <w:rStyle w:val="a8"/>
      </w:rPr>
    </w:pPr>
    <w:r>
      <w:rPr>
        <w:rStyle w:val="a8"/>
        <w:noProof/>
      </w:rPr>
      <w:t>4</w:t>
    </w:r>
  </w:p>
  <w:p w:rsidR="00AA0D2D" w:rsidRDefault="00AA0D2D" w:rsidP="00AA0D2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0603"/>
    <w:multiLevelType w:val="hybridMultilevel"/>
    <w:tmpl w:val="C7080416"/>
    <w:lvl w:ilvl="0" w:tplc="C21A044A">
      <w:start w:val="1"/>
      <w:numFmt w:val="bullet"/>
      <w:lvlText w:val=""/>
      <w:lvlJc w:val="left"/>
      <w:pPr>
        <w:tabs>
          <w:tab w:val="num" w:pos="1531"/>
        </w:tabs>
        <w:ind w:left="1531" w:hanging="312"/>
      </w:pPr>
      <w:rPr>
        <w:rFonts w:ascii="Wingdings" w:hAnsi="Wingdings"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
    <w:nsid w:val="01472BD2"/>
    <w:multiLevelType w:val="hybridMultilevel"/>
    <w:tmpl w:val="B282DB24"/>
    <w:lvl w:ilvl="0" w:tplc="0832C6F2">
      <w:start w:val="1"/>
      <w:numFmt w:val="bullet"/>
      <w:lvlText w:val=""/>
      <w:lvlJc w:val="left"/>
      <w:pPr>
        <w:tabs>
          <w:tab w:val="num" w:pos="567"/>
        </w:tabs>
        <w:ind w:left="765" w:hanging="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F01393"/>
    <w:multiLevelType w:val="hybridMultilevel"/>
    <w:tmpl w:val="34D0799A"/>
    <w:lvl w:ilvl="0" w:tplc="D532567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164C94"/>
    <w:multiLevelType w:val="multilevel"/>
    <w:tmpl w:val="CFFC8A62"/>
    <w:lvl w:ilvl="0">
      <w:start w:val="1"/>
      <w:numFmt w:val="decimal"/>
      <w:lvlText w:val="%1."/>
      <w:lvlJc w:val="left"/>
      <w:pPr>
        <w:tabs>
          <w:tab w:val="num" w:pos="1069"/>
        </w:tabs>
        <w:ind w:left="1069" w:hanging="360"/>
      </w:pPr>
      <w:rPr>
        <w:rFonts w:cs="Times New Roman" w:hint="default"/>
      </w:rPr>
    </w:lvl>
    <w:lvl w:ilvl="1">
      <w:start w:val="1"/>
      <w:numFmt w:val="bullet"/>
      <w:lvlText w:val=""/>
      <w:lvlJc w:val="left"/>
      <w:pPr>
        <w:tabs>
          <w:tab w:val="num" w:pos="907"/>
        </w:tabs>
        <w:ind w:left="907" w:hanging="198"/>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9F35FA1"/>
    <w:multiLevelType w:val="hybridMultilevel"/>
    <w:tmpl w:val="01E87F74"/>
    <w:lvl w:ilvl="0" w:tplc="89A0527E">
      <w:start w:val="1"/>
      <w:numFmt w:val="bullet"/>
      <w:lvlText w:val=""/>
      <w:lvlJc w:val="left"/>
      <w:pPr>
        <w:tabs>
          <w:tab w:val="num" w:pos="567"/>
        </w:tabs>
        <w:ind w:left="765" w:hanging="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596A76"/>
    <w:multiLevelType w:val="hybridMultilevel"/>
    <w:tmpl w:val="F2F8C7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5AC19AF"/>
    <w:multiLevelType w:val="multilevel"/>
    <w:tmpl w:val="F296238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5"/>
        </w:tabs>
        <w:ind w:left="1125" w:hanging="4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7">
    <w:nsid w:val="15CA139C"/>
    <w:multiLevelType w:val="hybridMultilevel"/>
    <w:tmpl w:val="B07634B8"/>
    <w:lvl w:ilvl="0" w:tplc="3ABA5B1C">
      <w:start w:val="1"/>
      <w:numFmt w:val="decimal"/>
      <w:lvlText w:val="%1."/>
      <w:lvlJc w:val="left"/>
      <w:pPr>
        <w:tabs>
          <w:tab w:val="num" w:pos="1965"/>
        </w:tabs>
        <w:ind w:left="1965" w:hanging="12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20DC4735"/>
    <w:multiLevelType w:val="hybridMultilevel"/>
    <w:tmpl w:val="9C58444E"/>
    <w:lvl w:ilvl="0" w:tplc="E0583A52">
      <w:start w:val="1"/>
      <w:numFmt w:val="decimal"/>
      <w:lvlText w:val="%1."/>
      <w:lvlJc w:val="left"/>
      <w:pPr>
        <w:tabs>
          <w:tab w:val="num" w:pos="1069"/>
        </w:tabs>
        <w:ind w:left="1069" w:hanging="360"/>
      </w:pPr>
      <w:rPr>
        <w:rFonts w:cs="Times New Roman" w:hint="default"/>
      </w:rPr>
    </w:lvl>
    <w:lvl w:ilvl="1" w:tplc="BB704D22">
      <w:numFmt w:val="none"/>
      <w:lvlText w:val=""/>
      <w:lvlJc w:val="left"/>
      <w:pPr>
        <w:tabs>
          <w:tab w:val="num" w:pos="360"/>
        </w:tabs>
      </w:pPr>
      <w:rPr>
        <w:rFonts w:cs="Times New Roman"/>
      </w:rPr>
    </w:lvl>
    <w:lvl w:ilvl="2" w:tplc="9DC03E5C">
      <w:numFmt w:val="none"/>
      <w:lvlText w:val=""/>
      <w:lvlJc w:val="left"/>
      <w:pPr>
        <w:tabs>
          <w:tab w:val="num" w:pos="360"/>
        </w:tabs>
      </w:pPr>
      <w:rPr>
        <w:rFonts w:cs="Times New Roman"/>
      </w:rPr>
    </w:lvl>
    <w:lvl w:ilvl="3" w:tplc="E37CA79C">
      <w:numFmt w:val="none"/>
      <w:lvlText w:val=""/>
      <w:lvlJc w:val="left"/>
      <w:pPr>
        <w:tabs>
          <w:tab w:val="num" w:pos="360"/>
        </w:tabs>
      </w:pPr>
      <w:rPr>
        <w:rFonts w:cs="Times New Roman"/>
      </w:rPr>
    </w:lvl>
    <w:lvl w:ilvl="4" w:tplc="7DF8334C">
      <w:numFmt w:val="none"/>
      <w:lvlText w:val=""/>
      <w:lvlJc w:val="left"/>
      <w:pPr>
        <w:tabs>
          <w:tab w:val="num" w:pos="360"/>
        </w:tabs>
      </w:pPr>
      <w:rPr>
        <w:rFonts w:cs="Times New Roman"/>
      </w:rPr>
    </w:lvl>
    <w:lvl w:ilvl="5" w:tplc="6836801E">
      <w:numFmt w:val="none"/>
      <w:lvlText w:val=""/>
      <w:lvlJc w:val="left"/>
      <w:pPr>
        <w:tabs>
          <w:tab w:val="num" w:pos="360"/>
        </w:tabs>
      </w:pPr>
      <w:rPr>
        <w:rFonts w:cs="Times New Roman"/>
      </w:rPr>
    </w:lvl>
    <w:lvl w:ilvl="6" w:tplc="8E0024BE">
      <w:numFmt w:val="none"/>
      <w:lvlText w:val=""/>
      <w:lvlJc w:val="left"/>
      <w:pPr>
        <w:tabs>
          <w:tab w:val="num" w:pos="360"/>
        </w:tabs>
      </w:pPr>
      <w:rPr>
        <w:rFonts w:cs="Times New Roman"/>
      </w:rPr>
    </w:lvl>
    <w:lvl w:ilvl="7" w:tplc="15FEF914">
      <w:numFmt w:val="none"/>
      <w:lvlText w:val=""/>
      <w:lvlJc w:val="left"/>
      <w:pPr>
        <w:tabs>
          <w:tab w:val="num" w:pos="360"/>
        </w:tabs>
      </w:pPr>
      <w:rPr>
        <w:rFonts w:cs="Times New Roman"/>
      </w:rPr>
    </w:lvl>
    <w:lvl w:ilvl="8" w:tplc="109213E4">
      <w:numFmt w:val="none"/>
      <w:lvlText w:val=""/>
      <w:lvlJc w:val="left"/>
      <w:pPr>
        <w:tabs>
          <w:tab w:val="num" w:pos="360"/>
        </w:tabs>
      </w:pPr>
      <w:rPr>
        <w:rFonts w:cs="Times New Roman"/>
      </w:rPr>
    </w:lvl>
  </w:abstractNum>
  <w:abstractNum w:abstractNumId="9">
    <w:nsid w:val="280044BF"/>
    <w:multiLevelType w:val="hybridMultilevel"/>
    <w:tmpl w:val="2BF22E00"/>
    <w:lvl w:ilvl="0" w:tplc="C21A044A">
      <w:start w:val="1"/>
      <w:numFmt w:val="bullet"/>
      <w:lvlText w:val=""/>
      <w:lvlJc w:val="left"/>
      <w:pPr>
        <w:tabs>
          <w:tab w:val="num" w:pos="1531"/>
        </w:tabs>
        <w:ind w:left="1531" w:hanging="312"/>
      </w:pPr>
      <w:rPr>
        <w:rFonts w:ascii="Wingdings" w:hAnsi="Wingdings" w:hint="default"/>
      </w:rPr>
    </w:lvl>
    <w:lvl w:ilvl="1" w:tplc="85B00F9A">
      <w:start w:val="1"/>
      <w:numFmt w:val="bullet"/>
      <w:lvlText w:val=""/>
      <w:lvlJc w:val="left"/>
      <w:pPr>
        <w:tabs>
          <w:tab w:val="num" w:pos="1021"/>
        </w:tabs>
        <w:ind w:left="1021" w:hanging="312"/>
      </w:pPr>
      <w:rPr>
        <w:rFonts w:ascii="Wingdings" w:hAnsi="Wingdings"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0">
    <w:nsid w:val="2D292C83"/>
    <w:multiLevelType w:val="multilevel"/>
    <w:tmpl w:val="96967352"/>
    <w:lvl w:ilvl="0">
      <w:start w:val="1"/>
      <w:numFmt w:val="decimal"/>
      <w:lvlText w:val="%1."/>
      <w:lvlJc w:val="left"/>
      <w:pPr>
        <w:tabs>
          <w:tab w:val="num" w:pos="1069"/>
        </w:tabs>
        <w:ind w:left="1069" w:hanging="360"/>
      </w:pPr>
      <w:rPr>
        <w:rFonts w:cs="Times New Roman" w:hint="default"/>
      </w:rPr>
    </w:lvl>
    <w:lvl w:ilvl="1">
      <w:start w:val="1"/>
      <w:numFmt w:val="bullet"/>
      <w:lvlText w:val=""/>
      <w:lvlJc w:val="left"/>
      <w:pPr>
        <w:tabs>
          <w:tab w:val="num" w:pos="1443"/>
        </w:tabs>
        <w:ind w:left="1443" w:hanging="363"/>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F4514A2"/>
    <w:multiLevelType w:val="hybridMultilevel"/>
    <w:tmpl w:val="66A2E960"/>
    <w:lvl w:ilvl="0" w:tplc="D532567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0237812"/>
    <w:multiLevelType w:val="hybridMultilevel"/>
    <w:tmpl w:val="63FC44D4"/>
    <w:lvl w:ilvl="0" w:tplc="3C645586">
      <w:start w:val="1"/>
      <w:numFmt w:val="decimal"/>
      <w:lvlText w:val="%1."/>
      <w:lvlJc w:val="left"/>
      <w:pPr>
        <w:tabs>
          <w:tab w:val="num" w:pos="1069"/>
        </w:tabs>
        <w:ind w:left="1069" w:hanging="360"/>
      </w:pPr>
      <w:rPr>
        <w:rFonts w:cs="Times New Roman" w:hint="default"/>
      </w:rPr>
    </w:lvl>
    <w:lvl w:ilvl="1" w:tplc="C21A044A">
      <w:start w:val="1"/>
      <w:numFmt w:val="bullet"/>
      <w:lvlText w:val=""/>
      <w:lvlJc w:val="left"/>
      <w:pPr>
        <w:tabs>
          <w:tab w:val="num" w:pos="1021"/>
        </w:tabs>
        <w:ind w:left="1021" w:hanging="312"/>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5F4206E"/>
    <w:multiLevelType w:val="hybridMultilevel"/>
    <w:tmpl w:val="88443F28"/>
    <w:lvl w:ilvl="0" w:tplc="E9620C8E">
      <w:start w:val="1"/>
      <w:numFmt w:val="bullet"/>
      <w:lvlText w:val=""/>
      <w:lvlJc w:val="left"/>
      <w:pPr>
        <w:tabs>
          <w:tab w:val="num" w:pos="1072"/>
        </w:tabs>
        <w:ind w:left="1072" w:hanging="36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046FE4"/>
    <w:multiLevelType w:val="hybridMultilevel"/>
    <w:tmpl w:val="C158E0A8"/>
    <w:lvl w:ilvl="0" w:tplc="70E81546">
      <w:start w:val="1"/>
      <w:numFmt w:val="decimal"/>
      <w:lvlText w:val="%1."/>
      <w:lvlJc w:val="left"/>
      <w:pPr>
        <w:tabs>
          <w:tab w:val="num" w:pos="964"/>
        </w:tabs>
        <w:ind w:left="964" w:hanging="25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789422A"/>
    <w:multiLevelType w:val="hybridMultilevel"/>
    <w:tmpl w:val="FFAAD222"/>
    <w:lvl w:ilvl="0" w:tplc="1F12728A">
      <w:start w:val="1"/>
      <w:numFmt w:val="bullet"/>
      <w:lvlText w:val=""/>
      <w:lvlJc w:val="left"/>
      <w:pPr>
        <w:tabs>
          <w:tab w:val="num" w:pos="907"/>
        </w:tabs>
        <w:ind w:left="1021" w:hanging="31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7C4113"/>
    <w:multiLevelType w:val="multilevel"/>
    <w:tmpl w:val="217881E4"/>
    <w:lvl w:ilvl="0">
      <w:start w:val="1"/>
      <w:numFmt w:val="bullet"/>
      <w:lvlText w:val=""/>
      <w:lvlJc w:val="left"/>
      <w:pPr>
        <w:tabs>
          <w:tab w:val="num" w:pos="907"/>
        </w:tabs>
        <w:ind w:left="1021" w:hanging="312"/>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1A571A"/>
    <w:multiLevelType w:val="hybridMultilevel"/>
    <w:tmpl w:val="855CC428"/>
    <w:lvl w:ilvl="0" w:tplc="85B00F9A">
      <w:start w:val="1"/>
      <w:numFmt w:val="bullet"/>
      <w:lvlText w:val=""/>
      <w:lvlJc w:val="left"/>
      <w:pPr>
        <w:tabs>
          <w:tab w:val="num" w:pos="1816"/>
        </w:tabs>
        <w:ind w:left="1816" w:hanging="312"/>
      </w:pPr>
      <w:rPr>
        <w:rFonts w:ascii="Wingdings" w:hAnsi="Wingdings"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8">
    <w:nsid w:val="467002F2"/>
    <w:multiLevelType w:val="multilevel"/>
    <w:tmpl w:val="A5EA80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AD05C94"/>
    <w:multiLevelType w:val="hybridMultilevel"/>
    <w:tmpl w:val="AF50266A"/>
    <w:lvl w:ilvl="0" w:tplc="E9620C8E">
      <w:start w:val="1"/>
      <w:numFmt w:val="bullet"/>
      <w:lvlText w:val=""/>
      <w:lvlJc w:val="left"/>
      <w:pPr>
        <w:tabs>
          <w:tab w:val="num" w:pos="1072"/>
        </w:tabs>
        <w:ind w:left="1072" w:hanging="36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D5A3641"/>
    <w:multiLevelType w:val="hybridMultilevel"/>
    <w:tmpl w:val="2FA41560"/>
    <w:lvl w:ilvl="0" w:tplc="0C543BDC">
      <w:start w:val="1"/>
      <w:numFmt w:val="bullet"/>
      <w:lvlText w:val=""/>
      <w:lvlJc w:val="left"/>
      <w:pPr>
        <w:tabs>
          <w:tab w:val="num" w:pos="709"/>
        </w:tabs>
        <w:ind w:left="765" w:hanging="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68A45C7"/>
    <w:multiLevelType w:val="hybridMultilevel"/>
    <w:tmpl w:val="59C8C0B8"/>
    <w:lvl w:ilvl="0" w:tplc="F2041980">
      <w:start w:val="1"/>
      <w:numFmt w:val="bullet"/>
      <w:lvlText w:val=""/>
      <w:lvlJc w:val="left"/>
      <w:pPr>
        <w:tabs>
          <w:tab w:val="num" w:pos="510"/>
        </w:tabs>
        <w:ind w:left="771" w:hanging="6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324E5D"/>
    <w:multiLevelType w:val="hybridMultilevel"/>
    <w:tmpl w:val="0576C0E8"/>
    <w:lvl w:ilvl="0" w:tplc="C21A044A">
      <w:start w:val="1"/>
      <w:numFmt w:val="bullet"/>
      <w:lvlText w:val=""/>
      <w:lvlJc w:val="left"/>
      <w:pPr>
        <w:tabs>
          <w:tab w:val="num" w:pos="1021"/>
        </w:tabs>
        <w:ind w:left="1021" w:hanging="312"/>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BD543EA"/>
    <w:multiLevelType w:val="multilevel"/>
    <w:tmpl w:val="B6C0769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EC3376F"/>
    <w:multiLevelType w:val="hybridMultilevel"/>
    <w:tmpl w:val="D738F8AE"/>
    <w:lvl w:ilvl="0" w:tplc="85B00F9A">
      <w:start w:val="1"/>
      <w:numFmt w:val="bullet"/>
      <w:lvlText w:val=""/>
      <w:lvlJc w:val="left"/>
      <w:pPr>
        <w:tabs>
          <w:tab w:val="num" w:pos="1021"/>
        </w:tabs>
        <w:ind w:left="1021" w:hanging="312"/>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13A2E5F"/>
    <w:multiLevelType w:val="multilevel"/>
    <w:tmpl w:val="02F26E34"/>
    <w:lvl w:ilvl="0">
      <w:start w:val="1"/>
      <w:numFmt w:val="decimal"/>
      <w:lvlText w:val="%1."/>
      <w:lvlJc w:val="left"/>
      <w:pPr>
        <w:tabs>
          <w:tab w:val="num" w:pos="1069"/>
        </w:tabs>
        <w:ind w:left="1069" w:hanging="360"/>
      </w:pPr>
      <w:rPr>
        <w:rFonts w:cs="Times New Roman" w:hint="default"/>
      </w:rPr>
    </w:lvl>
    <w:lvl w:ilvl="1">
      <w:start w:val="1"/>
      <w:numFmt w:val="bullet"/>
      <w:lvlText w:val=""/>
      <w:lvlJc w:val="left"/>
      <w:pPr>
        <w:tabs>
          <w:tab w:val="num" w:pos="964"/>
        </w:tabs>
        <w:ind w:left="964" w:hanging="255"/>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2453B9B"/>
    <w:multiLevelType w:val="hybridMultilevel"/>
    <w:tmpl w:val="AE2C6B48"/>
    <w:lvl w:ilvl="0" w:tplc="D5325678">
      <w:start w:val="1"/>
      <w:numFmt w:val="decimal"/>
      <w:lvlText w:val="%1."/>
      <w:lvlJc w:val="left"/>
      <w:pPr>
        <w:tabs>
          <w:tab w:val="num" w:pos="1789"/>
        </w:tabs>
        <w:ind w:left="1789"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nsid w:val="64682FC9"/>
    <w:multiLevelType w:val="hybridMultilevel"/>
    <w:tmpl w:val="FCFE2FF0"/>
    <w:lvl w:ilvl="0" w:tplc="3C64558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54C527B"/>
    <w:multiLevelType w:val="multilevel"/>
    <w:tmpl w:val="2FA41560"/>
    <w:lvl w:ilvl="0">
      <w:start w:val="1"/>
      <w:numFmt w:val="bullet"/>
      <w:lvlText w:val=""/>
      <w:lvlJc w:val="left"/>
      <w:pPr>
        <w:tabs>
          <w:tab w:val="num" w:pos="709"/>
        </w:tabs>
        <w:ind w:left="765" w:hanging="56"/>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6022487"/>
    <w:multiLevelType w:val="hybridMultilevel"/>
    <w:tmpl w:val="FCC6CCFE"/>
    <w:lvl w:ilvl="0" w:tplc="E9620C8E">
      <w:start w:val="1"/>
      <w:numFmt w:val="bullet"/>
      <w:lvlText w:val=""/>
      <w:lvlJc w:val="left"/>
      <w:pPr>
        <w:tabs>
          <w:tab w:val="num" w:pos="1072"/>
        </w:tabs>
        <w:ind w:left="1072" w:hanging="36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126D84"/>
    <w:multiLevelType w:val="hybridMultilevel"/>
    <w:tmpl w:val="47D2B6BA"/>
    <w:lvl w:ilvl="0" w:tplc="85B00F9A">
      <w:start w:val="1"/>
      <w:numFmt w:val="bullet"/>
      <w:lvlText w:val=""/>
      <w:lvlJc w:val="left"/>
      <w:pPr>
        <w:tabs>
          <w:tab w:val="num" w:pos="1021"/>
        </w:tabs>
        <w:ind w:left="1021" w:hanging="312"/>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740AE1"/>
    <w:multiLevelType w:val="hybridMultilevel"/>
    <w:tmpl w:val="2A020390"/>
    <w:lvl w:ilvl="0" w:tplc="70E81546">
      <w:start w:val="1"/>
      <w:numFmt w:val="decimal"/>
      <w:lvlText w:val="%1."/>
      <w:lvlJc w:val="left"/>
      <w:pPr>
        <w:tabs>
          <w:tab w:val="num" w:pos="964"/>
        </w:tabs>
        <w:ind w:left="964" w:hanging="25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01941EB"/>
    <w:multiLevelType w:val="multilevel"/>
    <w:tmpl w:val="C7080416"/>
    <w:lvl w:ilvl="0">
      <w:start w:val="1"/>
      <w:numFmt w:val="bullet"/>
      <w:lvlText w:val=""/>
      <w:lvlJc w:val="left"/>
      <w:pPr>
        <w:tabs>
          <w:tab w:val="num" w:pos="1531"/>
        </w:tabs>
        <w:ind w:left="1531" w:hanging="312"/>
      </w:pPr>
      <w:rPr>
        <w:rFonts w:ascii="Wingdings" w:hAnsi="Wingdings" w:hint="default"/>
      </w:rPr>
    </w:lvl>
    <w:lvl w:ilvl="1">
      <w:start w:val="1"/>
      <w:numFmt w:val="bullet"/>
      <w:lvlText w:val="o"/>
      <w:lvlJc w:val="left"/>
      <w:pPr>
        <w:tabs>
          <w:tab w:val="num" w:pos="1950"/>
        </w:tabs>
        <w:ind w:left="1950" w:hanging="360"/>
      </w:pPr>
      <w:rPr>
        <w:rFonts w:ascii="Courier New" w:hAnsi="Courier New" w:hint="default"/>
      </w:rPr>
    </w:lvl>
    <w:lvl w:ilvl="2">
      <w:start w:val="1"/>
      <w:numFmt w:val="bullet"/>
      <w:lvlText w:val=""/>
      <w:lvlJc w:val="left"/>
      <w:pPr>
        <w:tabs>
          <w:tab w:val="num" w:pos="2670"/>
        </w:tabs>
        <w:ind w:left="2670" w:hanging="360"/>
      </w:pPr>
      <w:rPr>
        <w:rFonts w:ascii="Wingdings" w:hAnsi="Wingdings" w:hint="default"/>
      </w:rPr>
    </w:lvl>
    <w:lvl w:ilvl="3">
      <w:start w:val="1"/>
      <w:numFmt w:val="bullet"/>
      <w:lvlText w:val=""/>
      <w:lvlJc w:val="left"/>
      <w:pPr>
        <w:tabs>
          <w:tab w:val="num" w:pos="3390"/>
        </w:tabs>
        <w:ind w:left="3390" w:hanging="360"/>
      </w:pPr>
      <w:rPr>
        <w:rFonts w:ascii="Symbol" w:hAnsi="Symbol" w:hint="default"/>
      </w:rPr>
    </w:lvl>
    <w:lvl w:ilvl="4">
      <w:start w:val="1"/>
      <w:numFmt w:val="bullet"/>
      <w:lvlText w:val="o"/>
      <w:lvlJc w:val="left"/>
      <w:pPr>
        <w:tabs>
          <w:tab w:val="num" w:pos="4110"/>
        </w:tabs>
        <w:ind w:left="4110" w:hanging="360"/>
      </w:pPr>
      <w:rPr>
        <w:rFonts w:ascii="Courier New" w:hAnsi="Courier New" w:hint="default"/>
      </w:rPr>
    </w:lvl>
    <w:lvl w:ilvl="5">
      <w:start w:val="1"/>
      <w:numFmt w:val="bullet"/>
      <w:lvlText w:val=""/>
      <w:lvlJc w:val="left"/>
      <w:pPr>
        <w:tabs>
          <w:tab w:val="num" w:pos="4830"/>
        </w:tabs>
        <w:ind w:left="4830" w:hanging="360"/>
      </w:pPr>
      <w:rPr>
        <w:rFonts w:ascii="Wingdings" w:hAnsi="Wingdings" w:hint="default"/>
      </w:rPr>
    </w:lvl>
    <w:lvl w:ilvl="6">
      <w:start w:val="1"/>
      <w:numFmt w:val="bullet"/>
      <w:lvlText w:val=""/>
      <w:lvlJc w:val="left"/>
      <w:pPr>
        <w:tabs>
          <w:tab w:val="num" w:pos="5550"/>
        </w:tabs>
        <w:ind w:left="5550" w:hanging="360"/>
      </w:pPr>
      <w:rPr>
        <w:rFonts w:ascii="Symbol" w:hAnsi="Symbol" w:hint="default"/>
      </w:rPr>
    </w:lvl>
    <w:lvl w:ilvl="7">
      <w:start w:val="1"/>
      <w:numFmt w:val="bullet"/>
      <w:lvlText w:val="o"/>
      <w:lvlJc w:val="left"/>
      <w:pPr>
        <w:tabs>
          <w:tab w:val="num" w:pos="6270"/>
        </w:tabs>
        <w:ind w:left="6270" w:hanging="360"/>
      </w:pPr>
      <w:rPr>
        <w:rFonts w:ascii="Courier New" w:hAnsi="Courier New" w:hint="default"/>
      </w:rPr>
    </w:lvl>
    <w:lvl w:ilvl="8">
      <w:start w:val="1"/>
      <w:numFmt w:val="bullet"/>
      <w:lvlText w:val=""/>
      <w:lvlJc w:val="left"/>
      <w:pPr>
        <w:tabs>
          <w:tab w:val="num" w:pos="6990"/>
        </w:tabs>
        <w:ind w:left="6990" w:hanging="360"/>
      </w:pPr>
      <w:rPr>
        <w:rFonts w:ascii="Wingdings" w:hAnsi="Wingdings" w:hint="default"/>
      </w:rPr>
    </w:lvl>
  </w:abstractNum>
  <w:abstractNum w:abstractNumId="33">
    <w:nsid w:val="703A2BAF"/>
    <w:multiLevelType w:val="hybridMultilevel"/>
    <w:tmpl w:val="217881E4"/>
    <w:lvl w:ilvl="0" w:tplc="0F28DD78">
      <w:start w:val="1"/>
      <w:numFmt w:val="bullet"/>
      <w:lvlText w:val=""/>
      <w:lvlJc w:val="left"/>
      <w:pPr>
        <w:tabs>
          <w:tab w:val="num" w:pos="907"/>
        </w:tabs>
        <w:ind w:left="1021" w:hanging="31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4E55886"/>
    <w:multiLevelType w:val="multilevel"/>
    <w:tmpl w:val="99721A08"/>
    <w:lvl w:ilvl="0">
      <w:start w:val="1"/>
      <w:numFmt w:val="bullet"/>
      <w:lvlText w:val=""/>
      <w:lvlJc w:val="left"/>
      <w:pPr>
        <w:tabs>
          <w:tab w:val="num" w:pos="709"/>
        </w:tabs>
        <w:ind w:left="709"/>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671231C"/>
    <w:multiLevelType w:val="hybridMultilevel"/>
    <w:tmpl w:val="638A3F44"/>
    <w:lvl w:ilvl="0" w:tplc="E9620C8E">
      <w:start w:val="1"/>
      <w:numFmt w:val="bullet"/>
      <w:lvlText w:val=""/>
      <w:lvlJc w:val="left"/>
      <w:pPr>
        <w:tabs>
          <w:tab w:val="num" w:pos="1072"/>
        </w:tabs>
        <w:ind w:left="1072" w:hanging="36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7666649"/>
    <w:multiLevelType w:val="hybridMultilevel"/>
    <w:tmpl w:val="A5EA80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7D21376"/>
    <w:multiLevelType w:val="hybridMultilevel"/>
    <w:tmpl w:val="99721A08"/>
    <w:lvl w:ilvl="0" w:tplc="37A2ACA6">
      <w:start w:val="1"/>
      <w:numFmt w:val="bullet"/>
      <w:lvlText w:val=""/>
      <w:lvlJc w:val="left"/>
      <w:pPr>
        <w:tabs>
          <w:tab w:val="num" w:pos="709"/>
        </w:tabs>
        <w:ind w:left="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AA01FA9"/>
    <w:multiLevelType w:val="hybridMultilevel"/>
    <w:tmpl w:val="B6C076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CA10A93"/>
    <w:multiLevelType w:val="multilevel"/>
    <w:tmpl w:val="F2F8C7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37"/>
  </w:num>
  <w:num w:numId="3">
    <w:abstractNumId w:val="34"/>
  </w:num>
  <w:num w:numId="4">
    <w:abstractNumId w:val="20"/>
  </w:num>
  <w:num w:numId="5">
    <w:abstractNumId w:val="28"/>
  </w:num>
  <w:num w:numId="6">
    <w:abstractNumId w:val="1"/>
  </w:num>
  <w:num w:numId="7">
    <w:abstractNumId w:val="4"/>
  </w:num>
  <w:num w:numId="8">
    <w:abstractNumId w:val="21"/>
  </w:num>
  <w:num w:numId="9">
    <w:abstractNumId w:val="33"/>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35"/>
  </w:num>
  <w:num w:numId="14">
    <w:abstractNumId w:val="13"/>
  </w:num>
  <w:num w:numId="15">
    <w:abstractNumId w:val="29"/>
  </w:num>
  <w:num w:numId="16">
    <w:abstractNumId w:val="19"/>
  </w:num>
  <w:num w:numId="17">
    <w:abstractNumId w:val="36"/>
  </w:num>
  <w:num w:numId="18">
    <w:abstractNumId w:val="18"/>
  </w:num>
  <w:num w:numId="19">
    <w:abstractNumId w:val="12"/>
  </w:num>
  <w:num w:numId="20">
    <w:abstractNumId w:val="5"/>
  </w:num>
  <w:num w:numId="21">
    <w:abstractNumId w:val="39"/>
  </w:num>
  <w:num w:numId="22">
    <w:abstractNumId w:val="27"/>
  </w:num>
  <w:num w:numId="23">
    <w:abstractNumId w:val="12"/>
  </w:num>
  <w:num w:numId="24">
    <w:abstractNumId w:val="10"/>
  </w:num>
  <w:num w:numId="25">
    <w:abstractNumId w:val="3"/>
  </w:num>
  <w:num w:numId="26">
    <w:abstractNumId w:val="25"/>
  </w:num>
  <w:num w:numId="27">
    <w:abstractNumId w:val="14"/>
  </w:num>
  <w:num w:numId="28">
    <w:abstractNumId w:val="31"/>
  </w:num>
  <w:num w:numId="29">
    <w:abstractNumId w:val="38"/>
  </w:num>
  <w:num w:numId="30">
    <w:abstractNumId w:val="23"/>
  </w:num>
  <w:num w:numId="31">
    <w:abstractNumId w:val="11"/>
  </w:num>
  <w:num w:numId="32">
    <w:abstractNumId w:val="8"/>
  </w:num>
  <w:num w:numId="33">
    <w:abstractNumId w:val="22"/>
  </w:num>
  <w:num w:numId="34">
    <w:abstractNumId w:val="0"/>
  </w:num>
  <w:num w:numId="35">
    <w:abstractNumId w:val="32"/>
  </w:num>
  <w:num w:numId="36">
    <w:abstractNumId w:val="9"/>
  </w:num>
  <w:num w:numId="3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7"/>
  </w:num>
  <w:num w:numId="40">
    <w:abstractNumId w:val="2"/>
  </w:num>
  <w:num w:numId="41">
    <w:abstractNumId w:val="24"/>
  </w:num>
  <w:num w:numId="42">
    <w:abstractNumId w:val="17"/>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E5E"/>
    <w:rsid w:val="0002082D"/>
    <w:rsid w:val="000239F9"/>
    <w:rsid w:val="00024BED"/>
    <w:rsid w:val="00065E55"/>
    <w:rsid w:val="00084126"/>
    <w:rsid w:val="00096C6E"/>
    <w:rsid w:val="000C56C4"/>
    <w:rsid w:val="000D5326"/>
    <w:rsid w:val="00102986"/>
    <w:rsid w:val="00114F9D"/>
    <w:rsid w:val="0014053C"/>
    <w:rsid w:val="001515B5"/>
    <w:rsid w:val="00182914"/>
    <w:rsid w:val="001963D1"/>
    <w:rsid w:val="001B3A48"/>
    <w:rsid w:val="001C63F4"/>
    <w:rsid w:val="001D3DFA"/>
    <w:rsid w:val="001D60F9"/>
    <w:rsid w:val="001D6B67"/>
    <w:rsid w:val="00287F7A"/>
    <w:rsid w:val="002944D5"/>
    <w:rsid w:val="002A534C"/>
    <w:rsid w:val="002B2F28"/>
    <w:rsid w:val="002B454C"/>
    <w:rsid w:val="002D0854"/>
    <w:rsid w:val="002D286F"/>
    <w:rsid w:val="002F11E8"/>
    <w:rsid w:val="0032693D"/>
    <w:rsid w:val="00370B99"/>
    <w:rsid w:val="00372E5A"/>
    <w:rsid w:val="00387357"/>
    <w:rsid w:val="003A3F06"/>
    <w:rsid w:val="003A5264"/>
    <w:rsid w:val="003B45EB"/>
    <w:rsid w:val="003B728C"/>
    <w:rsid w:val="003D4E0B"/>
    <w:rsid w:val="003E67B6"/>
    <w:rsid w:val="003F1CBB"/>
    <w:rsid w:val="003F349E"/>
    <w:rsid w:val="00405059"/>
    <w:rsid w:val="004068CD"/>
    <w:rsid w:val="00424B64"/>
    <w:rsid w:val="00451FE0"/>
    <w:rsid w:val="004543C9"/>
    <w:rsid w:val="00475385"/>
    <w:rsid w:val="00481EE8"/>
    <w:rsid w:val="004B10F6"/>
    <w:rsid w:val="004C29C3"/>
    <w:rsid w:val="004C5E87"/>
    <w:rsid w:val="004E6BF3"/>
    <w:rsid w:val="00540DBB"/>
    <w:rsid w:val="00555AB5"/>
    <w:rsid w:val="00586750"/>
    <w:rsid w:val="0059644D"/>
    <w:rsid w:val="005A2CE9"/>
    <w:rsid w:val="005B36E2"/>
    <w:rsid w:val="005B5951"/>
    <w:rsid w:val="005D35C1"/>
    <w:rsid w:val="005F5CFC"/>
    <w:rsid w:val="006166BD"/>
    <w:rsid w:val="00620A55"/>
    <w:rsid w:val="00634994"/>
    <w:rsid w:val="00635F00"/>
    <w:rsid w:val="00647300"/>
    <w:rsid w:val="00675A8B"/>
    <w:rsid w:val="006A0965"/>
    <w:rsid w:val="006C32AF"/>
    <w:rsid w:val="006D702C"/>
    <w:rsid w:val="0070115B"/>
    <w:rsid w:val="007041AB"/>
    <w:rsid w:val="0071553B"/>
    <w:rsid w:val="00717557"/>
    <w:rsid w:val="00722153"/>
    <w:rsid w:val="007316BF"/>
    <w:rsid w:val="007344E7"/>
    <w:rsid w:val="00742D53"/>
    <w:rsid w:val="00747E84"/>
    <w:rsid w:val="00763D7B"/>
    <w:rsid w:val="007963E9"/>
    <w:rsid w:val="007C470D"/>
    <w:rsid w:val="00817B9A"/>
    <w:rsid w:val="0082581C"/>
    <w:rsid w:val="008277A9"/>
    <w:rsid w:val="00844485"/>
    <w:rsid w:val="0086552E"/>
    <w:rsid w:val="00874377"/>
    <w:rsid w:val="0087529F"/>
    <w:rsid w:val="008900CA"/>
    <w:rsid w:val="008909C1"/>
    <w:rsid w:val="008B07D3"/>
    <w:rsid w:val="008B0EF1"/>
    <w:rsid w:val="008B4D00"/>
    <w:rsid w:val="008E77FC"/>
    <w:rsid w:val="00912BCA"/>
    <w:rsid w:val="00915E13"/>
    <w:rsid w:val="00936B2C"/>
    <w:rsid w:val="00955840"/>
    <w:rsid w:val="009B1C58"/>
    <w:rsid w:val="009D1E55"/>
    <w:rsid w:val="00A3275E"/>
    <w:rsid w:val="00A33AFE"/>
    <w:rsid w:val="00A42B97"/>
    <w:rsid w:val="00A64022"/>
    <w:rsid w:val="00A8231C"/>
    <w:rsid w:val="00A87481"/>
    <w:rsid w:val="00AA0D2D"/>
    <w:rsid w:val="00AA53AF"/>
    <w:rsid w:val="00AB2D96"/>
    <w:rsid w:val="00AB32F1"/>
    <w:rsid w:val="00AB589E"/>
    <w:rsid w:val="00AC3B0A"/>
    <w:rsid w:val="00AD1A85"/>
    <w:rsid w:val="00AE07DE"/>
    <w:rsid w:val="00B1768A"/>
    <w:rsid w:val="00B31FFF"/>
    <w:rsid w:val="00B51BD3"/>
    <w:rsid w:val="00B53555"/>
    <w:rsid w:val="00B63E5E"/>
    <w:rsid w:val="00B654F2"/>
    <w:rsid w:val="00B71737"/>
    <w:rsid w:val="00B919E3"/>
    <w:rsid w:val="00B94C59"/>
    <w:rsid w:val="00B96217"/>
    <w:rsid w:val="00BA49F3"/>
    <w:rsid w:val="00BD21B2"/>
    <w:rsid w:val="00BF452B"/>
    <w:rsid w:val="00C02913"/>
    <w:rsid w:val="00C17E59"/>
    <w:rsid w:val="00C31BF9"/>
    <w:rsid w:val="00C442C7"/>
    <w:rsid w:val="00C47842"/>
    <w:rsid w:val="00C55031"/>
    <w:rsid w:val="00C72CFA"/>
    <w:rsid w:val="00C93646"/>
    <w:rsid w:val="00CA2274"/>
    <w:rsid w:val="00CA709F"/>
    <w:rsid w:val="00CC4309"/>
    <w:rsid w:val="00CC512B"/>
    <w:rsid w:val="00CD3DBE"/>
    <w:rsid w:val="00D211A9"/>
    <w:rsid w:val="00D65369"/>
    <w:rsid w:val="00D81C3F"/>
    <w:rsid w:val="00D90593"/>
    <w:rsid w:val="00D9074E"/>
    <w:rsid w:val="00D91C99"/>
    <w:rsid w:val="00DA7373"/>
    <w:rsid w:val="00DB02FA"/>
    <w:rsid w:val="00DD363D"/>
    <w:rsid w:val="00DE5B95"/>
    <w:rsid w:val="00DF3A51"/>
    <w:rsid w:val="00E00084"/>
    <w:rsid w:val="00E0333A"/>
    <w:rsid w:val="00E21A67"/>
    <w:rsid w:val="00E2316B"/>
    <w:rsid w:val="00E34061"/>
    <w:rsid w:val="00E43A25"/>
    <w:rsid w:val="00E55477"/>
    <w:rsid w:val="00E703B0"/>
    <w:rsid w:val="00E756E6"/>
    <w:rsid w:val="00E8168F"/>
    <w:rsid w:val="00ED1F11"/>
    <w:rsid w:val="00F10328"/>
    <w:rsid w:val="00F251AA"/>
    <w:rsid w:val="00F34C8F"/>
    <w:rsid w:val="00F70C95"/>
    <w:rsid w:val="00F85678"/>
    <w:rsid w:val="00FC36D9"/>
    <w:rsid w:val="00FC4102"/>
    <w:rsid w:val="00FE2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14:defaultImageDpi w14:val="0"/>
  <w15:chartTrackingRefBased/>
  <w15:docId w15:val="{409CABEE-2D9C-410B-AB00-89D66011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9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63E5E"/>
    <w:pPr>
      <w:spacing w:before="100" w:beforeAutospacing="1" w:after="100" w:afterAutospacing="1"/>
      <w:ind w:firstLine="720"/>
    </w:pPr>
  </w:style>
  <w:style w:type="table" w:styleId="a4">
    <w:name w:val="Table Grid"/>
    <w:basedOn w:val="a1"/>
    <w:uiPriority w:val="59"/>
    <w:rsid w:val="00874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тиль"/>
    <w:rsid w:val="00E43A25"/>
    <w:pPr>
      <w:widowControl w:val="0"/>
      <w:autoSpaceDE w:val="0"/>
      <w:autoSpaceDN w:val="0"/>
      <w:adjustRightInd w:val="0"/>
    </w:pPr>
    <w:rPr>
      <w:sz w:val="24"/>
      <w:szCs w:val="24"/>
    </w:rPr>
  </w:style>
  <w:style w:type="paragraph" w:styleId="a6">
    <w:name w:val="footer"/>
    <w:basedOn w:val="a"/>
    <w:link w:val="a7"/>
    <w:uiPriority w:val="99"/>
    <w:rsid w:val="0032693D"/>
    <w:pPr>
      <w:tabs>
        <w:tab w:val="center" w:pos="4677"/>
        <w:tab w:val="right" w:pos="9355"/>
      </w:tabs>
    </w:pPr>
  </w:style>
  <w:style w:type="character" w:customStyle="1" w:styleId="a7">
    <w:name w:val="Нижній колонтитул Знак"/>
    <w:link w:val="a6"/>
    <w:uiPriority w:val="99"/>
    <w:semiHidden/>
    <w:rPr>
      <w:sz w:val="24"/>
      <w:szCs w:val="24"/>
    </w:rPr>
  </w:style>
  <w:style w:type="character" w:styleId="a8">
    <w:name w:val="page number"/>
    <w:uiPriority w:val="99"/>
    <w:rsid w:val="0032693D"/>
    <w:rPr>
      <w:rFonts w:cs="Times New Roman"/>
    </w:rPr>
  </w:style>
  <w:style w:type="paragraph" w:styleId="a9">
    <w:name w:val="header"/>
    <w:basedOn w:val="a"/>
    <w:link w:val="aa"/>
    <w:uiPriority w:val="99"/>
    <w:rsid w:val="00AA0D2D"/>
    <w:pPr>
      <w:tabs>
        <w:tab w:val="center" w:pos="4677"/>
        <w:tab w:val="right" w:pos="9355"/>
      </w:tabs>
    </w:pPr>
  </w:style>
  <w:style w:type="character" w:customStyle="1" w:styleId="aa">
    <w:name w:val="Верхній колонтитул Знак"/>
    <w:link w:val="a9"/>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23705">
      <w:marLeft w:val="0"/>
      <w:marRight w:val="0"/>
      <w:marTop w:val="0"/>
      <w:marBottom w:val="0"/>
      <w:divBdr>
        <w:top w:val="none" w:sz="0" w:space="0" w:color="auto"/>
        <w:left w:val="none" w:sz="0" w:space="0" w:color="auto"/>
        <w:bottom w:val="none" w:sz="0" w:space="0" w:color="auto"/>
        <w:right w:val="none" w:sz="0" w:space="0" w:color="auto"/>
      </w:divBdr>
    </w:div>
    <w:div w:id="392823706">
      <w:marLeft w:val="0"/>
      <w:marRight w:val="0"/>
      <w:marTop w:val="0"/>
      <w:marBottom w:val="0"/>
      <w:divBdr>
        <w:top w:val="none" w:sz="0" w:space="0" w:color="auto"/>
        <w:left w:val="none" w:sz="0" w:space="0" w:color="auto"/>
        <w:bottom w:val="none" w:sz="0" w:space="0" w:color="auto"/>
        <w:right w:val="none" w:sz="0" w:space="0" w:color="auto"/>
      </w:divBdr>
    </w:div>
    <w:div w:id="392823707">
      <w:marLeft w:val="0"/>
      <w:marRight w:val="0"/>
      <w:marTop w:val="0"/>
      <w:marBottom w:val="0"/>
      <w:divBdr>
        <w:top w:val="none" w:sz="0" w:space="0" w:color="auto"/>
        <w:left w:val="none" w:sz="0" w:space="0" w:color="auto"/>
        <w:bottom w:val="none" w:sz="0" w:space="0" w:color="auto"/>
        <w:right w:val="none" w:sz="0" w:space="0" w:color="auto"/>
      </w:divBdr>
    </w:div>
    <w:div w:id="392823708">
      <w:marLeft w:val="0"/>
      <w:marRight w:val="0"/>
      <w:marTop w:val="0"/>
      <w:marBottom w:val="0"/>
      <w:divBdr>
        <w:top w:val="none" w:sz="0" w:space="0" w:color="auto"/>
        <w:left w:val="none" w:sz="0" w:space="0" w:color="auto"/>
        <w:bottom w:val="none" w:sz="0" w:space="0" w:color="auto"/>
        <w:right w:val="none" w:sz="0" w:space="0" w:color="auto"/>
      </w:divBdr>
    </w:div>
    <w:div w:id="392823709">
      <w:marLeft w:val="0"/>
      <w:marRight w:val="0"/>
      <w:marTop w:val="0"/>
      <w:marBottom w:val="0"/>
      <w:divBdr>
        <w:top w:val="none" w:sz="0" w:space="0" w:color="auto"/>
        <w:left w:val="none" w:sz="0" w:space="0" w:color="auto"/>
        <w:bottom w:val="none" w:sz="0" w:space="0" w:color="auto"/>
        <w:right w:val="none" w:sz="0" w:space="0" w:color="auto"/>
      </w:divBdr>
    </w:div>
    <w:div w:id="392823710">
      <w:marLeft w:val="0"/>
      <w:marRight w:val="0"/>
      <w:marTop w:val="0"/>
      <w:marBottom w:val="0"/>
      <w:divBdr>
        <w:top w:val="none" w:sz="0" w:space="0" w:color="auto"/>
        <w:left w:val="none" w:sz="0" w:space="0" w:color="auto"/>
        <w:bottom w:val="none" w:sz="0" w:space="0" w:color="auto"/>
        <w:right w:val="none" w:sz="0" w:space="0" w:color="auto"/>
      </w:divBdr>
    </w:div>
    <w:div w:id="392823711">
      <w:marLeft w:val="0"/>
      <w:marRight w:val="0"/>
      <w:marTop w:val="0"/>
      <w:marBottom w:val="0"/>
      <w:divBdr>
        <w:top w:val="none" w:sz="0" w:space="0" w:color="auto"/>
        <w:left w:val="none" w:sz="0" w:space="0" w:color="auto"/>
        <w:bottom w:val="none" w:sz="0" w:space="0" w:color="auto"/>
        <w:right w:val="none" w:sz="0" w:space="0" w:color="auto"/>
      </w:divBdr>
    </w:div>
    <w:div w:id="392823712">
      <w:marLeft w:val="0"/>
      <w:marRight w:val="0"/>
      <w:marTop w:val="0"/>
      <w:marBottom w:val="0"/>
      <w:divBdr>
        <w:top w:val="none" w:sz="0" w:space="0" w:color="auto"/>
        <w:left w:val="none" w:sz="0" w:space="0" w:color="auto"/>
        <w:bottom w:val="none" w:sz="0" w:space="0" w:color="auto"/>
        <w:right w:val="none" w:sz="0" w:space="0" w:color="auto"/>
      </w:divBdr>
    </w:div>
    <w:div w:id="392823713">
      <w:marLeft w:val="0"/>
      <w:marRight w:val="0"/>
      <w:marTop w:val="0"/>
      <w:marBottom w:val="0"/>
      <w:divBdr>
        <w:top w:val="none" w:sz="0" w:space="0" w:color="auto"/>
        <w:left w:val="none" w:sz="0" w:space="0" w:color="auto"/>
        <w:bottom w:val="none" w:sz="0" w:space="0" w:color="auto"/>
        <w:right w:val="none" w:sz="0" w:space="0" w:color="auto"/>
      </w:divBdr>
    </w:div>
    <w:div w:id="392823714">
      <w:marLeft w:val="0"/>
      <w:marRight w:val="0"/>
      <w:marTop w:val="0"/>
      <w:marBottom w:val="0"/>
      <w:divBdr>
        <w:top w:val="none" w:sz="0" w:space="0" w:color="auto"/>
        <w:left w:val="none" w:sz="0" w:space="0" w:color="auto"/>
        <w:bottom w:val="none" w:sz="0" w:space="0" w:color="auto"/>
        <w:right w:val="none" w:sz="0" w:space="0" w:color="auto"/>
      </w:divBdr>
    </w:div>
    <w:div w:id="392823715">
      <w:marLeft w:val="0"/>
      <w:marRight w:val="0"/>
      <w:marTop w:val="0"/>
      <w:marBottom w:val="0"/>
      <w:divBdr>
        <w:top w:val="none" w:sz="0" w:space="0" w:color="auto"/>
        <w:left w:val="none" w:sz="0" w:space="0" w:color="auto"/>
        <w:bottom w:val="none" w:sz="0" w:space="0" w:color="auto"/>
        <w:right w:val="none" w:sz="0" w:space="0" w:color="auto"/>
      </w:divBdr>
    </w:div>
    <w:div w:id="392823716">
      <w:marLeft w:val="0"/>
      <w:marRight w:val="0"/>
      <w:marTop w:val="0"/>
      <w:marBottom w:val="0"/>
      <w:divBdr>
        <w:top w:val="none" w:sz="0" w:space="0" w:color="auto"/>
        <w:left w:val="none" w:sz="0" w:space="0" w:color="auto"/>
        <w:bottom w:val="none" w:sz="0" w:space="0" w:color="auto"/>
        <w:right w:val="none" w:sz="0" w:space="0" w:color="auto"/>
      </w:divBdr>
    </w:div>
    <w:div w:id="3928237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7682</Words>
  <Characters>43789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Microsoft</Company>
  <LinksUpToDate>false</LinksUpToDate>
  <CharactersWithSpaces>51369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K!SS'a</dc:creator>
  <cp:keywords/>
  <dc:description/>
  <cp:lastModifiedBy>Irina</cp:lastModifiedBy>
  <cp:revision>2</cp:revision>
  <cp:lastPrinted>2007-06-03T21:15:00Z</cp:lastPrinted>
  <dcterms:created xsi:type="dcterms:W3CDTF">2014-08-08T10:57:00Z</dcterms:created>
  <dcterms:modified xsi:type="dcterms:W3CDTF">2014-08-08T10:57:00Z</dcterms:modified>
</cp:coreProperties>
</file>