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E1" w:rsidRPr="00293C43" w:rsidRDefault="006637E1" w:rsidP="006637E1">
      <w:pPr>
        <w:spacing w:before="120"/>
        <w:jc w:val="center"/>
        <w:rPr>
          <w:b/>
          <w:bCs/>
          <w:sz w:val="32"/>
          <w:szCs w:val="32"/>
        </w:rPr>
      </w:pPr>
      <w:r w:rsidRPr="00293C43">
        <w:rPr>
          <w:b/>
          <w:bCs/>
          <w:sz w:val="32"/>
          <w:szCs w:val="32"/>
        </w:rPr>
        <w:t>Уфа</w:t>
      </w:r>
    </w:p>
    <w:p w:rsidR="006637E1" w:rsidRDefault="006637E1" w:rsidP="006637E1">
      <w:pPr>
        <w:spacing w:before="120"/>
        <w:ind w:firstLine="567"/>
        <w:jc w:val="both"/>
      </w:pPr>
      <w:r w:rsidRPr="00EC1E9C">
        <w:t xml:space="preserve">Уфа - столица Республики Башкортостан, суверенного демократического государства в составе Российской Федерации. </w:t>
      </w:r>
    </w:p>
    <w:p w:rsidR="006637E1" w:rsidRDefault="006637E1" w:rsidP="006637E1">
      <w:pPr>
        <w:spacing w:before="120"/>
        <w:ind w:firstLine="567"/>
        <w:jc w:val="both"/>
      </w:pPr>
      <w:r w:rsidRPr="00EC1E9C">
        <w:t xml:space="preserve">Население: 1 042 400 человек (по результатам переписи населения РФ 2002). Мужчин: 45,8%. Женщин: 54,2%. По национальному составу наиболее крупные группы составляют русские (55,5%), башкиры (10,7%), татары (27,9%). </w:t>
      </w:r>
    </w:p>
    <w:p w:rsidR="006637E1" w:rsidRDefault="006637E1" w:rsidP="006637E1">
      <w:pPr>
        <w:spacing w:before="120"/>
        <w:ind w:firstLine="567"/>
        <w:jc w:val="both"/>
      </w:pPr>
      <w:r w:rsidRPr="00EC1E9C">
        <w:t>Город занимает возвышенное плато у подножия Уральских гор между обвивающими его с трех сторон реками Агиделью (Белой рекой), Уфой и Демой. Природа щедро наградила этот край красотой. Горные хребты и бескрайние степи, многочисленные реки и озера, непроходимые леса. Животный и растительный мир края чрезвычайно богат и разнообразен. Красота башкирской природы известна далеко за пределами республики. Люди со всех концов страны приезжают сюда, чтобы пройти конными и пешими туристическими тропами, водными и санными маршрутами. Климат - континентальный. Зима снежная и холодная (средняя температура января -15 С), лето жаркое (средняя температура в июне +20 С).</w:t>
      </w:r>
    </w:p>
    <w:p w:rsidR="006637E1" w:rsidRDefault="006637E1" w:rsidP="006637E1">
      <w:pPr>
        <w:spacing w:before="120"/>
        <w:ind w:firstLine="567"/>
        <w:jc w:val="both"/>
      </w:pPr>
      <w:r w:rsidRPr="00EC1E9C">
        <w:t xml:space="preserve">После падения Казанского ханства Башкирия добровольно вошла в состав Русского государства и башкиры обратились к Ивану Грозному с просьбой о строительстве города - сторожа края. </w:t>
      </w:r>
    </w:p>
    <w:p w:rsidR="006637E1" w:rsidRDefault="006637E1" w:rsidP="006637E1">
      <w:pPr>
        <w:spacing w:before="120"/>
        <w:ind w:firstLine="567"/>
        <w:jc w:val="both"/>
      </w:pPr>
      <w:r w:rsidRPr="00EC1E9C">
        <w:t xml:space="preserve">Летом 1574 г. на высоком правом берегу Агидели была заложена крепость. Почти одновременно крепость стала называться "Уфа", вероятно, от древнетюркского слова "уфак", что означает "малый". Постепенно Уфа из военно-служилого города превращается в политико - административный и экономический центр края. Здесь появляется орган городского самоуправления. После Крестьянской войны 1773-1775 гг. Уфа окончательно утрачивает свое значение как крепость и в 1802 г. становится губернским городом. В 1865 г. в соответствии с царским указом Уфа становится губернским центром одноименной губернии. </w:t>
      </w:r>
    </w:p>
    <w:p w:rsidR="006637E1" w:rsidRDefault="006637E1" w:rsidP="006637E1">
      <w:pPr>
        <w:spacing w:before="120"/>
        <w:ind w:firstLine="567"/>
        <w:jc w:val="both"/>
      </w:pPr>
      <w:r w:rsidRPr="00EC1E9C">
        <w:t xml:space="preserve">Как промышленный центр Урала республика обязана огромным природным богатствам, кладовой ценнейшего минерального сырья и полезных ископаемых. Недра Башкортостана богаты железной рудой, медью, золотом, цинком, свинцом, алюминием, хромом, каменным углем, природным газом, марганцем, залежами сырой нефти. Первый фонтан нефти забил в мае 1932 г., определв структуру промышленности города и республики в целом. Ведущие отрасли промышленности - нефтеперерабатывающая, химическая и нефтехимическая, машиностроение и металлообработка, легкая, пищевая промышленность, производство стройматериалов. </w:t>
      </w:r>
    </w:p>
    <w:p w:rsidR="006637E1" w:rsidRDefault="006637E1" w:rsidP="006637E1">
      <w:pPr>
        <w:spacing w:before="120"/>
        <w:ind w:firstLine="567"/>
        <w:jc w:val="both"/>
      </w:pPr>
      <w:r w:rsidRPr="00EC1E9C">
        <w:t>НИИ Башкирского филиала Российской АН (включает: институты - геологии, биологии, химии, истории, языка и литературы; отделы - экономических исследований, физики и математики, биохимии и цитохимии), НИИ нефтеперерабатывающей, нефтехимической промышленности. Башкирский государственный университет, Авиационный технический университет. Институты: медицинский, педагогический, сельскохозяйственный, искусств, нефтяной; факультеты Всероссийского заочного финансово-экономического института и Московского коммерческого университета, филиалы Государственной академии сферы услуг и быта, Российского заочного института текстильной и легкой промышленности.</w:t>
      </w:r>
    </w:p>
    <w:p w:rsidR="006637E1" w:rsidRPr="00EC1E9C" w:rsidRDefault="006637E1" w:rsidP="006637E1">
      <w:pPr>
        <w:spacing w:before="120"/>
        <w:ind w:firstLine="567"/>
        <w:jc w:val="both"/>
      </w:pPr>
      <w:r w:rsidRPr="00EC1E9C">
        <w:t xml:space="preserve">Театры: драмы им. М. Гафури, оперы и балета, Русский драматический, кукол. Филармония. Цирк. Мотодром. Планетарий. Башкирский краеведческий музей (осн. в 1864), Художественный музей им. М.В. Нестерова, подаренная им городу, дома-музеи В.И. Ленина и башкирского поэта М. Гафури. 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7E1"/>
    <w:rsid w:val="00002B5A"/>
    <w:rsid w:val="00293C43"/>
    <w:rsid w:val="002D18E9"/>
    <w:rsid w:val="003A766F"/>
    <w:rsid w:val="00616072"/>
    <w:rsid w:val="006637E1"/>
    <w:rsid w:val="006A5004"/>
    <w:rsid w:val="00710178"/>
    <w:rsid w:val="008B35EE"/>
    <w:rsid w:val="00905CC1"/>
    <w:rsid w:val="00B42C45"/>
    <w:rsid w:val="00B47B6A"/>
    <w:rsid w:val="00E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73AC47-8BE0-4A40-80A8-2A186823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E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6637E1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2789</Characters>
  <Application>Microsoft Office Word</Application>
  <DocSecurity>0</DocSecurity>
  <Lines>23</Lines>
  <Paragraphs>6</Paragraphs>
  <ScaleCrop>false</ScaleCrop>
  <Company>Home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Уфа</dc:title>
  <dc:subject/>
  <dc:creator>User</dc:creator>
  <cp:keywords/>
  <dc:description/>
  <cp:lastModifiedBy>admin</cp:lastModifiedBy>
  <cp:revision>2</cp:revision>
  <dcterms:created xsi:type="dcterms:W3CDTF">2014-02-18T02:43:00Z</dcterms:created>
  <dcterms:modified xsi:type="dcterms:W3CDTF">2014-02-18T02:43:00Z</dcterms:modified>
</cp:coreProperties>
</file>