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EA" w:rsidRPr="00EC1FB1" w:rsidRDefault="008120EA" w:rsidP="008120EA">
      <w:pPr>
        <w:spacing w:before="120"/>
        <w:jc w:val="center"/>
        <w:rPr>
          <w:b/>
          <w:bCs/>
          <w:sz w:val="32"/>
          <w:szCs w:val="32"/>
        </w:rPr>
      </w:pPr>
      <w:r w:rsidRPr="00EC1FB1">
        <w:rPr>
          <w:b/>
          <w:bCs/>
          <w:sz w:val="32"/>
          <w:szCs w:val="32"/>
        </w:rPr>
        <w:t>Ижевск</w:t>
      </w:r>
    </w:p>
    <w:p w:rsidR="008120EA" w:rsidRDefault="008120EA" w:rsidP="008120EA">
      <w:pPr>
        <w:spacing w:before="120"/>
        <w:ind w:firstLine="567"/>
        <w:jc w:val="both"/>
      </w:pPr>
      <w:r w:rsidRPr="00EC1E9C">
        <w:t xml:space="preserve">Ижевск - столица Удмуртской Республики. Расположен на р. Иж, в 40 км от еe впадения в Каму. Расстояние до Москвы - 1129 км. Узел ж.-д. линий и автодорог. Аэропорт. </w:t>
      </w:r>
    </w:p>
    <w:p w:rsidR="008120EA" w:rsidRDefault="008120EA" w:rsidP="008120EA">
      <w:pPr>
        <w:spacing w:before="120"/>
        <w:ind w:firstLine="567"/>
        <w:jc w:val="both"/>
      </w:pPr>
      <w:r w:rsidRPr="00EC1E9C">
        <w:t>Население: 632 100 человек (2002). Мужчин: 45,2%. Женщин: 54,8%.</w:t>
      </w:r>
    </w:p>
    <w:p w:rsidR="008120EA" w:rsidRDefault="008120EA" w:rsidP="008120EA">
      <w:pPr>
        <w:spacing w:before="120"/>
        <w:ind w:firstLine="567"/>
        <w:jc w:val="both"/>
      </w:pPr>
      <w:r w:rsidRPr="00EC1E9C">
        <w:t>От небольшого железоделательного и молотобойного завода до крупнейших промышленных предприятий с десятками тысяч рабочих - таков путь индустриалького Ижевска. Ижевск - рабочий город, город-труженик, хранитель славных традиций и колыбель новых дерзаний.</w:t>
      </w:r>
    </w:p>
    <w:p w:rsidR="008120EA" w:rsidRDefault="008120EA" w:rsidP="008120EA">
      <w:pPr>
        <w:spacing w:before="120"/>
        <w:ind w:firstLine="567"/>
        <w:jc w:val="both"/>
      </w:pPr>
      <w:r w:rsidRPr="00EC1E9C">
        <w:t>Слава Ижевска - его оружейники.</w:t>
      </w:r>
    </w:p>
    <w:p w:rsidR="008120EA" w:rsidRDefault="008120EA" w:rsidP="008120EA">
      <w:pPr>
        <w:spacing w:before="120"/>
        <w:ind w:firstLine="567"/>
        <w:jc w:val="both"/>
      </w:pPr>
      <w:r w:rsidRPr="00EC1E9C">
        <w:t xml:space="preserve">Производство оружия в Ижевске началось с основанием 10 июня 1807 года оружейного завода. Инициатором строительства завода был Андрей Федорович Дерябин. Через 100 лет ижевчане на набережной напротив завода установили ему памятник. Ижевский оружейный завод был третьим оружейным заводом в России. </w:t>
      </w:r>
    </w:p>
    <w:p w:rsidR="008120EA" w:rsidRDefault="008120EA" w:rsidP="008120EA">
      <w:pPr>
        <w:spacing w:before="120"/>
        <w:ind w:firstLine="567"/>
        <w:jc w:val="both"/>
      </w:pPr>
      <w:r w:rsidRPr="00EC1E9C">
        <w:t>Сегодня Ижевск - крупный промышленный, культурный и научный центр Российской Федерации. В городе работают насколько десятков промышленных предприятий. АО "Ижмаш" производит станки, автомобили, мотоциклы, бытовую технику. АО "Ижсталь" - высококачественную сталь, профили. "Ижевский механический завод" - охотничье и спортивное оружие, мотоциклетные двигатели, сложную электронную технику. АО "Нефтемаш" - нефтяное оборудование. ИЭМЗ "Купол" - зенитно-ракетные комплексы. АО "Аксион" - сложную электронную аппаратуру, средства космической связи, бытовую аудиотехнику. Ижевский радиозавод - радиоприемники и средства связи. Три ижевских предприятия - АО "Ижмаш", АО "Ижсталь", ГП "Ижевский механический завод" входят в число двухсот крупнейших предприятий России. В городе производится более половины продукции Удмуртии.</w:t>
      </w:r>
    </w:p>
    <w:p w:rsidR="008120EA" w:rsidRDefault="008120EA" w:rsidP="008120EA">
      <w:pPr>
        <w:spacing w:before="120"/>
        <w:ind w:firstLine="567"/>
        <w:jc w:val="both"/>
      </w:pPr>
      <w:r w:rsidRPr="00EC1E9C">
        <w:t>Благодаря развитию высокотехнологичных производств, в Ижевске сконцентрировался мощный интеллектуальный и научно-технический потенциал. Ученые и сотрудники 23 научно-исследовательских центров и институтов ведут исследовательскую работу в области физики, прикладной механики, экономики, участвуют в разработке генерального плана города, проблем экологии, землепользования, развития социальной сферы города.</w:t>
      </w:r>
    </w:p>
    <w:p w:rsidR="008120EA" w:rsidRDefault="008120EA" w:rsidP="008120EA">
      <w:pPr>
        <w:spacing w:before="120"/>
        <w:ind w:firstLine="567"/>
        <w:jc w:val="both"/>
      </w:pPr>
      <w:r w:rsidRPr="00EC1E9C">
        <w:t xml:space="preserve">Высокий уровень профессиональной подготовки специалистов обеспечивают 160 докторов и 1000 кандидатов наук, работающих в 4 государственных и 3 негосударственных высших и 10 средних специальных учебных заведениях: Удмуртский государственный университет. Институты: медицинский, механический, сельскохозяйственный. </w:t>
      </w:r>
    </w:p>
    <w:p w:rsidR="008120EA" w:rsidRDefault="008120EA" w:rsidP="008120EA">
      <w:pPr>
        <w:spacing w:before="120"/>
        <w:ind w:firstLine="567"/>
        <w:jc w:val="both"/>
      </w:pPr>
      <w:r w:rsidRPr="00EC1E9C">
        <w:t>В 100 школах получают образование более ста тысяч учащихся, в 230 дошкольных учреждениях воспитываются 32 тысячи детей. Традиционный тип образовательной школы и детского сада постепенно заменяется новыми моделями, учреждениями повышенного уровня образования. Система дополнительного образования города Ижевска рекомендована Министерством образования России для других регионов в качестве образцовой.</w:t>
      </w:r>
    </w:p>
    <w:p w:rsidR="008120EA" w:rsidRPr="00EC1E9C" w:rsidRDefault="008120EA" w:rsidP="008120EA">
      <w:pPr>
        <w:spacing w:before="120"/>
        <w:ind w:firstLine="567"/>
        <w:jc w:val="both"/>
      </w:pPr>
      <w:r w:rsidRPr="00EC1E9C">
        <w:t xml:space="preserve">Театры: русский и удмуртский драматические, музыкальный, кукол. Цирк. Филармония. Краеведческий музей. Музей изобразительных искусств. </w: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0EA"/>
    <w:rsid w:val="00002B5A"/>
    <w:rsid w:val="00032B92"/>
    <w:rsid w:val="00616072"/>
    <w:rsid w:val="00676302"/>
    <w:rsid w:val="006A5004"/>
    <w:rsid w:val="00710178"/>
    <w:rsid w:val="008120EA"/>
    <w:rsid w:val="008B35EE"/>
    <w:rsid w:val="00905CC1"/>
    <w:rsid w:val="00AE6499"/>
    <w:rsid w:val="00B42C45"/>
    <w:rsid w:val="00B47B6A"/>
    <w:rsid w:val="00B77F30"/>
    <w:rsid w:val="00EC1E9C"/>
    <w:rsid w:val="00EC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9C5FE44-2915-40F5-9FEC-43D8618F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0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8120EA"/>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Ижевск</vt:lpstr>
    </vt:vector>
  </TitlesOfParts>
  <Company>Home</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Ижевск</dc:title>
  <dc:subject/>
  <dc:creator>User</dc:creator>
  <cp:keywords/>
  <dc:description/>
  <cp:lastModifiedBy>admin</cp:lastModifiedBy>
  <cp:revision>2</cp:revision>
  <dcterms:created xsi:type="dcterms:W3CDTF">2014-02-15T06:22:00Z</dcterms:created>
  <dcterms:modified xsi:type="dcterms:W3CDTF">2014-02-15T06:22:00Z</dcterms:modified>
</cp:coreProperties>
</file>