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2D" w:rsidRPr="006E6AD6" w:rsidRDefault="00F6162D" w:rsidP="00F6162D">
      <w:pPr>
        <w:spacing w:before="120"/>
        <w:jc w:val="center"/>
        <w:rPr>
          <w:b/>
          <w:bCs/>
          <w:sz w:val="32"/>
          <w:szCs w:val="32"/>
        </w:rPr>
      </w:pPr>
      <w:r w:rsidRPr="006E6AD6">
        <w:rPr>
          <w:b/>
          <w:bCs/>
          <w:sz w:val="32"/>
          <w:szCs w:val="32"/>
        </w:rPr>
        <w:t>Пермь</w:t>
      </w:r>
    </w:p>
    <w:p w:rsidR="00F6162D" w:rsidRDefault="00F6162D" w:rsidP="00F6162D">
      <w:pPr>
        <w:spacing w:before="120"/>
        <w:ind w:firstLine="567"/>
        <w:jc w:val="both"/>
      </w:pPr>
      <w:r w:rsidRPr="00EC1E9C">
        <w:t>Пермь - крупнейший город Прикамья, центр Пермской области. Город расположен на реке Каме, в географической зоне, называемой "Вятко-Камская тайга". С точки зрения экономической географии, Пермь входит в состав Уральского экономического региона. Кама - четвертая по длине река Европы. Ее длина составляет 1805 км. Город является важным речным портом. Пассажирские теплоходы, грузовые суда и баржи приходят в Пермь с пяти морей. Набережная Камы возле речного вокзала - одно из наиболее живописных мест.</w:t>
      </w:r>
    </w:p>
    <w:p w:rsidR="00F6162D" w:rsidRDefault="00F6162D" w:rsidP="00F6162D">
      <w:pPr>
        <w:spacing w:before="120"/>
        <w:ind w:firstLine="567"/>
        <w:jc w:val="both"/>
      </w:pPr>
      <w:r w:rsidRPr="00EC1E9C">
        <w:t>Город окружен прекрасными сосновыми борами. Климат Перми континентальный. Камское водохранилище (Камское море) делает его довольно влажным. Средняя температура января -15 С, а июля +18 С. Влажность - часто выше 80 процентов. Пермь занимает площадь в 720 кв. км. Город тянется вдоль Камы на 65 км. В Содружестве Независимых Государств Пермь уступает по величине только Москве и Киеву.</w:t>
      </w:r>
    </w:p>
    <w:p w:rsidR="00F6162D" w:rsidRDefault="00F6162D" w:rsidP="00F6162D">
      <w:pPr>
        <w:spacing w:before="120"/>
        <w:ind w:firstLine="567"/>
        <w:jc w:val="both"/>
      </w:pPr>
      <w:r w:rsidRPr="00EC1E9C">
        <w:t>Население: 1 000 100 человек (перепись населения РФ 2002). Мужчин: 45,2%. Женщин: 54,8%.</w:t>
      </w:r>
    </w:p>
    <w:p w:rsidR="00F6162D" w:rsidRDefault="00F6162D" w:rsidP="00F6162D">
      <w:pPr>
        <w:spacing w:before="120"/>
        <w:ind w:firstLine="567"/>
        <w:jc w:val="both"/>
      </w:pPr>
      <w:r w:rsidRPr="00EC1E9C">
        <w:t>Плотность населения - самая низкая среди городов-миллионеров. Речной вокзал, железнодорожные станции Пермь I и Пермь II, аэропорты Большое Савино и Бахаревка являются " воротами " города. Пермь - один из крупных промышленных, научных и культурных центров нашей страны.</w:t>
      </w:r>
    </w:p>
    <w:p w:rsidR="00F6162D" w:rsidRDefault="00F6162D" w:rsidP="00F6162D">
      <w:pPr>
        <w:spacing w:before="120"/>
        <w:ind w:firstLine="567"/>
        <w:jc w:val="both"/>
      </w:pPr>
      <w:r w:rsidRPr="00EC1E9C">
        <w:t xml:space="preserve">Город обязан своим существованием В.Н. Татищеву (1686-1750), которого считают основателем Перми. Он был известным деятелем своего времени, сподвижником Петра Великого. Татищев был выдающимся горным инженером, историком и географом. В 1723 году именно он разработал проект и руководил строительством Егошихинского медеплавильного завода и основал заводской поселок возле речки Егошихи (или Ягошихи), притока Камы. </w:t>
      </w:r>
    </w:p>
    <w:p w:rsidR="00F6162D" w:rsidRDefault="00F6162D" w:rsidP="00F6162D">
      <w:pPr>
        <w:spacing w:before="120"/>
        <w:ind w:firstLine="567"/>
        <w:jc w:val="both"/>
      </w:pPr>
      <w:r w:rsidRPr="00EC1E9C">
        <w:t xml:space="preserve">Новый город получил название "Пермь" (данное слово по происхождению угро-финское) и стал губернским городом в соответствии с указом Екатерины II от 20 ноября 1780 года. Но еще в 1692 году была официально зарегистрирована деревня Брюхановка, располагавшая на Ягошихе. Ее можно назвать "праматерью" Перми. В 1923 году Пермь вошла в состав Уральской области, центром которой был Екатеринбург. В 1938 году город приобрел свой нынешний статус. </w:t>
      </w:r>
    </w:p>
    <w:p w:rsidR="00F6162D" w:rsidRDefault="00F6162D" w:rsidP="00F6162D">
      <w:pPr>
        <w:spacing w:before="120"/>
        <w:ind w:firstLine="567"/>
        <w:jc w:val="both"/>
      </w:pPr>
      <w:r w:rsidRPr="00EC1E9C">
        <w:t xml:space="preserve">Очертания Перми изменяют многоэтажные здания. К числу самых красивых зданий принадлежит здание Камского пароходства (бывший дом пароходчика Н.В.Мешкова), которое отражает архитектуру 19 столетия. В отличие от этого здания конструкции Дворца творчества юных фонтан перед драматическим театром современные и очень необычные. </w:t>
      </w:r>
    </w:p>
    <w:p w:rsidR="00F6162D" w:rsidRDefault="00F6162D" w:rsidP="00F6162D">
      <w:pPr>
        <w:spacing w:before="120"/>
        <w:ind w:firstLine="567"/>
        <w:jc w:val="both"/>
      </w:pPr>
      <w:r w:rsidRPr="00EC1E9C">
        <w:t xml:space="preserve">Наиболее впечатляющими памятниками являются монумент героя фронта и тыла в парке - эспланаде вдоль улицы Ленина, памятник В.И. Ленину в Комсомольском сквере и мемориальный комплекс в честь Уральского добровольческого танкового корпуса. </w:t>
      </w:r>
    </w:p>
    <w:p w:rsidR="00F6162D" w:rsidRDefault="00F6162D" w:rsidP="00F6162D">
      <w:pPr>
        <w:spacing w:before="120"/>
        <w:ind w:firstLine="567"/>
        <w:jc w:val="both"/>
      </w:pPr>
      <w:r w:rsidRPr="00EC1E9C">
        <w:t xml:space="preserve">Пермь - один из культурных и научных центров страны. Университет (осн. в 1916, первое на Урале высшее учебное заведение), технический университет, институты: медицинский, сельскохозяйственный, фармацевтический, педагогический, искусств и культуры. НИИ Пермского научного центра Уральского отделения Российской АН и другие научно-исследовательские и проектно-конструкторские учреждения. </w:t>
      </w:r>
    </w:p>
    <w:p w:rsidR="00F6162D" w:rsidRPr="00EC1E9C" w:rsidRDefault="00F6162D" w:rsidP="00F6162D">
      <w:pPr>
        <w:spacing w:before="120"/>
        <w:ind w:firstLine="567"/>
        <w:jc w:val="both"/>
      </w:pPr>
      <w:r w:rsidRPr="00EC1E9C">
        <w:t>Пермь издавна славится музыкальными и театральными традициями. В 1806 здесь состоялся первый музыкальный спектакль, в 1878 сооружено каменное здание оперного театра, в 1895 была организована театральная дирекция, сменившая частную антрепризу. Ныне в Перми открыты театры: оперы и балета им. П.И. Чайковского (осн. в 1870), драматический (1927), кукол (1940), юного зрителя (1945). Мировой известностью пользуется пермская балетная школа (Хореографическое училище основано в 1945). Филармония. Цирк. Художественная галерея. Краеведческий музей.</w:t>
      </w:r>
    </w:p>
    <w:p w:rsidR="00B42C45" w:rsidRDefault="00B42C45">
      <w:bookmarkStart w:id="0" w:name="_GoBack"/>
      <w:bookmarkEnd w:id="0"/>
    </w:p>
    <w:sectPr w:rsidR="00B42C45" w:rsidSect="00710178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62D"/>
    <w:rsid w:val="00002B5A"/>
    <w:rsid w:val="000F19DC"/>
    <w:rsid w:val="00616072"/>
    <w:rsid w:val="006A5004"/>
    <w:rsid w:val="006C0C1C"/>
    <w:rsid w:val="006E6AD6"/>
    <w:rsid w:val="00710178"/>
    <w:rsid w:val="008B35EE"/>
    <w:rsid w:val="00905CC1"/>
    <w:rsid w:val="00B42C45"/>
    <w:rsid w:val="00B47B6A"/>
    <w:rsid w:val="00E14F1C"/>
    <w:rsid w:val="00EC1E9C"/>
    <w:rsid w:val="00F6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FD2D96AC-8F90-4C9A-9967-4F1C9689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F6162D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Пермь</vt:lpstr>
    </vt:vector>
  </TitlesOfParts>
  <Company>Home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Пермь</dc:title>
  <dc:subject/>
  <dc:creator>User</dc:creator>
  <cp:keywords/>
  <dc:description/>
  <cp:lastModifiedBy>admin</cp:lastModifiedBy>
  <cp:revision>2</cp:revision>
  <dcterms:created xsi:type="dcterms:W3CDTF">2014-02-15T06:18:00Z</dcterms:created>
  <dcterms:modified xsi:type="dcterms:W3CDTF">2014-02-15T06:18:00Z</dcterms:modified>
</cp:coreProperties>
</file>