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2F" w:rsidRPr="00EC1FB1" w:rsidRDefault="008C342F" w:rsidP="008C342F">
      <w:pPr>
        <w:spacing w:before="120"/>
        <w:jc w:val="center"/>
        <w:rPr>
          <w:b/>
          <w:bCs/>
          <w:sz w:val="32"/>
          <w:szCs w:val="32"/>
        </w:rPr>
      </w:pPr>
      <w:r w:rsidRPr="00EC1FB1">
        <w:rPr>
          <w:b/>
          <w:bCs/>
          <w:sz w:val="32"/>
          <w:szCs w:val="32"/>
        </w:rPr>
        <w:t>Екатеринбург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Столицу Свердловской области г. Екатеринбург легко найти на географической карте огромного Евро-Азиатского континента. Он расположен в самом ее центре, в средней части древних Уральских гор, которые, протянувшись на 2.000 километров с севера на юг, отделяют Центральную Россию от просторов Сибири, а также являются естественной географической границей между Европой и Азией. Екатеринбург - не формальная, но общепризнанная столица всего обширного Уральского региона. </w:t>
      </w:r>
    </w:p>
    <w:p w:rsidR="008C342F" w:rsidRDefault="008C342F" w:rsidP="008C342F">
      <w:pPr>
        <w:spacing w:before="120"/>
        <w:ind w:firstLine="567"/>
        <w:jc w:val="both"/>
      </w:pPr>
      <w:r w:rsidRPr="00EC1E9C">
        <w:t>Население: 1 293 000 человек (по результатам переписи населения РФ 2002). Мужчин: 45,0%. Женщин: 55,0%.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Часовой пояс здесь один и тот же с Ташкентом, Исламабадом и Карачи. Разница во времени с Гринвичем -5 часов, с Москвой -2. Расстояние до Москвы - 1667 км. 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Пригородные леса в основном сосновые и сосново-еловые, но встречаются также береза, пихта, кедр, лиственница, осина, липа. Много грибов, ягод и целебных трав. В лесах водятся лоси, косули, белки, зайцы; встречаются волки; много птиц: глухари, тетерева, рябчики, сойки, свиристели, снегири. Озера богаты рыбой: окунь, чебак, карась, язь, лещ, щука, голавль. 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Климат континентальный, холодная зима (среднемесячная температура января -15.5C¦ градусов, в отдельные дни морозы доходят до -50C¦), теплое лето (среднемесячная температура июля +17.4 C¦, иногда жара доходит до +40 C¦). 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Город Екатеринбург, признанный центр Урала - опорного края державы, обладает истинным достоинством тыловой столицы: он неисчерпаем, безотказен и надежен. Именно так он и был задуман в пару великолепному официальному Санкт-Петербургу - окну в Европу, стоящему на краю страны, на болоте и хляби. 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Екатеринбург - крупный транспортный узел, здесь пересекаются семь направлений железных дорог. Екатеринбург - воздушные ворота Среднего Урала. Два аэропорта: для дальних (Кольцово) и местных (Уктусский) авиалиний обслуживают более 50 отечественных и зарубежных авиакомпаний, организующих грузовые и пассажирские перевозки в России, в ближнее и дальнее зарубежье. </w:t>
      </w:r>
    </w:p>
    <w:p w:rsidR="008C342F" w:rsidRDefault="008C342F" w:rsidP="008C342F">
      <w:pPr>
        <w:spacing w:before="120"/>
        <w:ind w:firstLine="567"/>
        <w:jc w:val="both"/>
      </w:pPr>
      <w:r w:rsidRPr="00EC1E9C">
        <w:t>Столица Урала обладает прекрасными возможностями для приема больших (аэропорт "Кольцово") и малых (аэропорт "Уктус") воздушных судов, и в перспективе может стать одним из крупнейших в России транзитных пунктов на пути воздушных трасс, соединяющих Европу с динамично развивающимися странами юго-Восточной Азии. Уже сегодня сюда летают такие знаменитые авиакомпании, как "Lufthansa", "Трансаэро", "Малев". Планы открытия полетов в Екатеринбург имеют "KLM", "Finnair", "British Airways". br&gt;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Екатеринбург - крупнейший железнодорожный узел страны, важный остановочный пункт Транс-Сибирской магистрали для всех поездов направления Запад - Восток. 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Екатеринбург имеет регулярное автобусное сообщение со всеми крупными городами Уральского региона: Нижний Тагил, Челябинск, Асбест, Каменск-Уральский, Серов, Нижняя Тура и др. Отправления междугородних автобусов-экспрессов. 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Современный Екатеринбург - крупный промышленный центр России. Ведущие отрасли - машиностроение и металлообработка; ПО "Уралмаш", "Уралхиммаш", "Уралэлектротяжмаш", турбомоторный завод, НПО "Уралгормаш", заводы бурового и металлургического оборудования, транспортного машиностроения, "Пневмостроймашина", подшипниковый, машиностроительные им. В.В. Воровского и им. М.И. Калинина и др. Развиты приборостроение, электротехническая промышленность; работают заводы точной механики, очковой оптики, инструментальный, холодильников и др. Видное место принадлежит черной металлургии. Развивается химическая и химико-фармацевтическая промышленность. Действуют предприятия обувной промышленности, меховая фабрика, камвольный комбинат, льнопрядильно-ткацкая фабрика, мебельная фабрика; мясокомбинат, мелькомбинаты, комбинат шампанских вин, кондитерская фабрика; предприятия промышленности стройматериалов. Широкой известностью пользуются изделия завода "Уральские самоцветы". </w:t>
      </w:r>
    </w:p>
    <w:p w:rsidR="008C342F" w:rsidRDefault="008C342F" w:rsidP="008C342F">
      <w:pPr>
        <w:spacing w:before="120"/>
        <w:ind w:firstLine="567"/>
        <w:jc w:val="both"/>
      </w:pPr>
      <w:r w:rsidRPr="00EC1E9C">
        <w:t xml:space="preserve">Екатеринбург - средоточие науки и культуры Урала. В городе - около 140 НИИ, конструкторских и проектных институтов и организаций, Уральский центр Российской АН. Уральские государственные: университет и технический университет, юридическая академия. Институты: горный, архитектурно-художественный, театральный, Медицинский, педагогический, инженерно-педагогический, сельскохозяйственный и др. Консерватория. </w:t>
      </w:r>
    </w:p>
    <w:p w:rsidR="008C342F" w:rsidRPr="00EC1E9C" w:rsidRDefault="008C342F" w:rsidP="008C342F">
      <w:pPr>
        <w:spacing w:before="120"/>
        <w:ind w:firstLine="567"/>
        <w:jc w:val="both"/>
      </w:pPr>
      <w:r w:rsidRPr="00EC1E9C">
        <w:t xml:space="preserve">Театры: оперы и балета им. А.В. Луначарского, драматический, музыкальной комедии, юного зрителя, кукол. Филармония. Цирк. Областной краеведческий музей, Музей уральских гор, Музей Я.М. Свердлова, Литературный музей им. Д.Н. Мамина-Сибиряка, Дом-музей П.П. Бажова, Картинная галерея, Музей истории медицины, Музей боевой славы Урала и истории Уральского военного округа. 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2F"/>
    <w:rsid w:val="00002B5A"/>
    <w:rsid w:val="00032B92"/>
    <w:rsid w:val="00616072"/>
    <w:rsid w:val="006A5004"/>
    <w:rsid w:val="006D0B77"/>
    <w:rsid w:val="00710178"/>
    <w:rsid w:val="00825BEC"/>
    <w:rsid w:val="008B35EE"/>
    <w:rsid w:val="008C342F"/>
    <w:rsid w:val="00905CC1"/>
    <w:rsid w:val="00B42C45"/>
    <w:rsid w:val="00B47B6A"/>
    <w:rsid w:val="00EC1E9C"/>
    <w:rsid w:val="00EC1FB1"/>
    <w:rsid w:val="00F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BE919AC-0F0B-407B-A25A-24F961B9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8C342F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Екатеринбург</vt:lpstr>
    </vt:vector>
  </TitlesOfParts>
  <Company>Home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Екатеринбург</dc:title>
  <dc:subject/>
  <dc:creator>User</dc:creator>
  <cp:keywords/>
  <dc:description/>
  <cp:lastModifiedBy>admin</cp:lastModifiedBy>
  <cp:revision>2</cp:revision>
  <dcterms:created xsi:type="dcterms:W3CDTF">2014-02-15T06:22:00Z</dcterms:created>
  <dcterms:modified xsi:type="dcterms:W3CDTF">2014-02-15T06:22:00Z</dcterms:modified>
</cp:coreProperties>
</file>