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B5" w:rsidRPr="00293C43" w:rsidRDefault="00623FB5" w:rsidP="00623FB5">
      <w:pPr>
        <w:spacing w:before="120"/>
        <w:jc w:val="center"/>
        <w:rPr>
          <w:b/>
          <w:bCs/>
          <w:sz w:val="32"/>
          <w:szCs w:val="32"/>
        </w:rPr>
      </w:pPr>
      <w:r w:rsidRPr="00293C43">
        <w:rPr>
          <w:b/>
          <w:bCs/>
          <w:sz w:val="32"/>
          <w:szCs w:val="32"/>
        </w:rPr>
        <w:t>Тула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Тула - город-герой, административный, экономический и культурный центр Тульской области. Расположен на Среднерусской возвышенности, на р. Упе (приток Оки) в 193 км к югу от Москвы. Состоит из пяти административных районов.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>Население: 472 300 человек (2002). Мужчин: 44,4%. Женщин: 55,6%.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Первое упоминание в летописи о городе относится к 1146 г. В те далекие времена юный город неоднократно подвергался набегам кочевников. Разгром полчищ Мамая на поле Куликовом в 1380 г. ускорил объединение русских земель вокруг Москвы. Во II половине XV в. Тула вошла в состав единого Российского государства.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Город стоял на границе Дикого поля - степи, откуда продолжали грозить татары. Это побудило Московское правительство укрепить Тулу для защиты подступов столицы с юга. С созданием укрепленной пограничной линии - Засечной черты - Тула надолго становится ее главной крепостью.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В слободе создались условия для широкого развития мелкотоварного производства, для появления мануфактур. В 1696 г. казенный кузнец Никита Демидов основал "железные заводы"; оборудование приводилось в действие водой реки Тулицы, на которой была построена плотина (теперь Демидовская). Вслед за Демидовым создали собственные заводы Баташовы, Мосоловы и другие.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К середине XVIII в. (1762 г.) почти половину населения города (4469 человек из 8896 мужского пола) составляли казенные оружейники, затем купцы, ремесленники и прочие. Виднейшие купцы - Ливенцевы, Лугинины и другие делали тысячные торговые обороты. Туле принадлежало важное место в системе развивающегося всероссийского рынка, в экономической жизни страны.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В 1775 г. было организовано местное управление с разделением России на 50 губерний, и Тула в 1777 г. стала центром наместничества, а с 1797 г. - губернией. Это отразилось на внешнем облике города, который с 1779 г. подвергся перепланировке и украсился новыми зданиями.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С ростом экономики и населения города стала развиваться и его культурная жизнь. В 1777 г. был открыт театр, в 1784 г. - губернская типография, в 1786 г. - Главное народное училище, воспитанником которого был будущий поэт В. А. Жуковский. В 1810 - 1820-х гг. возникли первые самоварные фабрики. В 1830 - 1835 гг. ремесленники Чулковской слободы начали выделку тульских гармоник.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В это время появляется ряд учебных заведений: семинария, Александровское дворянское училище (1801 г.), Губернская гимназия, школа для детей оружейников (1823 г.), первое женское училище (1841 г.). В 1830 г. открылась первая публичная библиотека. 1838 г. - стала выходить первая газета "Губернские ведомости". 1871 г. - открылся сахарный завод. 1883 г. - начали работу новый медеобрабатывающий и патронный заводы. В 1893 г. был заложен городской парк, в 1896 г. сооружен велотрек, который сыграл большую роль в развитии русского велосипедного спорта.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7 ноября 1927 г. в городе был пущен трамвай. Открываются высшие учебные заведения - механический институт (1930 г.), педагогический инстит итут им. Л. Н. Толстого (1938 г.), горный институт, медицинский, механико-технологический и другие техникумы.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В 1937 г. с образованием Тульской области Тула стала ее центром.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Город специализируется на производстве вооружения, металлургии, аппаратуры радиосвязи, машиностроения, оборудования для легкой, перерабатывающей, угледобывающей промышленностей, строительной индустрии, медицины. Ведущие отрасли - черная металлургия, химическая, машиностроение и металлообработка, деревообрабатывающая, промышленность строительных материалов, легкая, пищевая, полиграфическая, мукомольно-крупяная.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Характерной особенностью промышленности города является большой удельный вес промышленных предприятий, занятых производством продукции оборонного значения. Не случайно и справедливо Тулу называют арсеналом и щитом России. Истоки зарождения тульского оружейного дела лежат в глубинах дале кого XVI в. Оружейники сохранили и продолжают традиции своих знаменитых предков - прототипов легендарного Левши. Ими создаются первоклассные охотничьи и спортивные ружья, винтовки, пистолеты, револьверы, которые неоднократно были отмечены дипломами и медалями Всемирных выставок и ярмарок.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Тула является не только родиной первого государственного завода, но и родиной первой в России металлургической печи. Именно здесь разработана технология непрерывной разливки стали, порошковой металлургии - ферросплавов, супершихтового материала, позволяющего изготавливать трубы любых параметров. Тульская металлургия является экспериментальной базой всей отрасли.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В послевоенные годы город благоустраивается. В 1954 - 1955 гг. проведена его газификация, в 1963 г. пущен троллейбус. Построены современное здание художественного музея, стадион "Тульские Лужники". </w:t>
      </w:r>
    </w:p>
    <w:p w:rsidR="00623FB5" w:rsidRDefault="00623FB5" w:rsidP="00623FB5">
      <w:pPr>
        <w:spacing w:before="120"/>
        <w:ind w:firstLine="567"/>
        <w:jc w:val="both"/>
      </w:pPr>
      <w:r w:rsidRPr="00EC1E9C">
        <w:t xml:space="preserve">В городе работают педагогический, государственный университеты, Тульский факультет юридического института МВД, филиал Московского финансово-экономического института, высшее артиллерийское училище, более 10 крупных научно-исследовательских проектных институтов. Здесь имеются один из старейших в стране драматический театр, театр юного зрителя, кукольный театр, музеи, филармония, цирк, кинотеатры, дворцы культуры, многочисленные архитектурные памятники, вокзалы, автостанции, парки, сады и т. д. </w:t>
      </w:r>
    </w:p>
    <w:p w:rsidR="00623FB5" w:rsidRPr="00EC1E9C" w:rsidRDefault="00623FB5" w:rsidP="00623FB5">
      <w:pPr>
        <w:spacing w:before="120"/>
        <w:ind w:firstLine="567"/>
        <w:jc w:val="both"/>
      </w:pPr>
      <w:r w:rsidRPr="00EC1E9C">
        <w:t xml:space="preserve">Древнейшим архитектурным сооружением Тулы, донесшим до нас память о мужестве и боевой доблести наших предков, является выдающиеся произведение русского оборонного зодчества начала XVI века является Тульский кремль. В нeм собираются много туристов и просто отдыхающей молодежи. На территории кремля находятся величественные Успенский и Богоявленский соборы, Музей оружия, который обладает уникальными богатыми коллекциями холодного и огнестрельного оружия, сделанного руками тульских мастеров-оружейников. Широко представлено охотничье и спортивное оружие.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FB5"/>
    <w:rsid w:val="00002B5A"/>
    <w:rsid w:val="00293C43"/>
    <w:rsid w:val="002B31B0"/>
    <w:rsid w:val="00616072"/>
    <w:rsid w:val="00623FB5"/>
    <w:rsid w:val="006A5004"/>
    <w:rsid w:val="00710178"/>
    <w:rsid w:val="008B35EE"/>
    <w:rsid w:val="00905CC1"/>
    <w:rsid w:val="00AA276F"/>
    <w:rsid w:val="00B42C45"/>
    <w:rsid w:val="00B47B6A"/>
    <w:rsid w:val="00C831EF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BCD96F1-D0C5-4B28-A677-C50D6F4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623FB5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Тула</vt:lpstr>
    </vt:vector>
  </TitlesOfParts>
  <Company>Home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Тула</dc:title>
  <dc:subject/>
  <dc:creator>User</dc:creator>
  <cp:keywords/>
  <dc:description/>
  <cp:lastModifiedBy>admin</cp:lastModifiedBy>
  <cp:revision>2</cp:revision>
  <dcterms:created xsi:type="dcterms:W3CDTF">2014-02-15T06:12:00Z</dcterms:created>
  <dcterms:modified xsi:type="dcterms:W3CDTF">2014-02-15T06:12:00Z</dcterms:modified>
</cp:coreProperties>
</file>