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F" w:rsidRDefault="00005226" w:rsidP="00005226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005226">
        <w:rPr>
          <w:rFonts w:ascii="Times New Roman" w:hAnsi="Times New Roman" w:cs="Times New Roman"/>
          <w:b/>
          <w:noProof/>
          <w:sz w:val="28"/>
          <w:lang w:eastAsia="ru-RU"/>
        </w:rPr>
        <w:t>«Реализация ФГОС через обновление предметно-пространственной среды группы»</w:t>
      </w:r>
    </w:p>
    <w:p w:rsidR="00005226" w:rsidRDefault="00005226" w:rsidP="00005226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Предметно-пространственная среда является одним из компонентов образовательного процесса. Поэтому сегодня важно повысить ее эффективность с учетом требований ФГОС. Мы представляем презентацию о работе по обновлению предметно-пространственной среды в группах.</w:t>
      </w:r>
    </w:p>
    <w:p w:rsidR="00005226" w:rsidRDefault="00EC517B" w:rsidP="00EC517B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 слайд</w:t>
      </w:r>
    </w:p>
    <w:p w:rsidR="00005226" w:rsidRDefault="00005226" w:rsidP="00005226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процессе обновления условий группы мы учитываем главные аспекты и требования стандарта о том, что среда должна обеспечивать реализацию образовательной программы, условия для разных видов деятельности с учетом комплексно-тематического плана.</w:t>
      </w:r>
    </w:p>
    <w:p w:rsidR="00EC517B" w:rsidRDefault="00EC517B" w:rsidP="00005226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Учитываем рекомедации о том, что больше внимания следует уделять игровой деятельности, экспериментированию, конструированию в процессе которых происходит  развитие дошкольников.</w:t>
      </w:r>
    </w:p>
    <w:p w:rsidR="00EC517B" w:rsidRDefault="00EC517B" w:rsidP="00EC517B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3 слайд</w:t>
      </w:r>
    </w:p>
    <w:p w:rsidR="00EC517B" w:rsidRDefault="00EC517B" w:rsidP="00EC517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Главная наша задача – обеспечить условия для развития детей через их деятельность.</w:t>
      </w:r>
    </w:p>
    <w:p w:rsidR="00EC517B" w:rsidRDefault="00EC517B" w:rsidP="00EC517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Проектируя среду в новом качестве, как требует стандарт, мы опирались на самоанализ и  оценку имеющихся условий. В результате были выявлены проблемы по содержанию, оборудованию для творческой деятельности, познавательно-исследовательской деятельности.</w:t>
      </w:r>
    </w:p>
    <w:p w:rsidR="00EC517B" w:rsidRDefault="00EC517B" w:rsidP="00EC517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Недостаточно было полифункционального оборудования и атрибутов –  трансформеров.</w:t>
      </w:r>
    </w:p>
    <w:p w:rsidR="00EC517B" w:rsidRDefault="00EC517B" w:rsidP="00EC517B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4 слайд</w:t>
      </w:r>
    </w:p>
    <w:p w:rsidR="00EC517B" w:rsidRDefault="00B95092" w:rsidP="00EC517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При моделировании среды – стремились уйти от жестких подходов связанных с функциональным назначением уголков и зон. </w:t>
      </w:r>
    </w:p>
    <w:p w:rsidR="00B95092" w:rsidRDefault="00B95092" w:rsidP="00EC517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 точки зрения требований стандарта среда должна приобрести интерактивный характер . Это значит, должны быть условия дл взаимодейтсвия и общения детей, взрослых по изготовлению пособий, изменения пространства группы в зависимости от содержания игровых творческих заданий.</w:t>
      </w:r>
    </w:p>
    <w:p w:rsidR="00B95092" w:rsidRDefault="00B95092" w:rsidP="00EC517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модель будущей среды мы включили обновление оборудования, размещение пособий по видам деятельности, изготовление пособий- трансформеров, мягкие модули, общий дизайн интерьера.</w:t>
      </w:r>
    </w:p>
    <w:p w:rsidR="00B95092" w:rsidRDefault="00B95092" w:rsidP="00B95092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5 слайд</w:t>
      </w:r>
    </w:p>
    <w:p w:rsidR="00B95092" w:rsidRDefault="00B95092" w:rsidP="00B9509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Главное требование -  не переборщить с перенасыщенностью по содержаниютву пособий, должен присутствовать принцип легкости и прозрачности среды.</w:t>
      </w:r>
    </w:p>
    <w:p w:rsidR="00B95092" w:rsidRDefault="00B95092" w:rsidP="00B9509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Показателем оценки развивающей среды – является положительное эмоциональное состояние ребенка, наличие продуктов детской деятельности, динамика его развития.</w:t>
      </w:r>
    </w:p>
    <w:p w:rsidR="00B95092" w:rsidRDefault="00B95092" w:rsidP="00B95092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6 слайд</w:t>
      </w:r>
    </w:p>
    <w:p w:rsidR="00B95092" w:rsidRDefault="00B95092" w:rsidP="00B9509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Определяющим моментом в создании среды является образовательная программа, содержание образовательных областей и комплексно-тематический план. Поэтому лучше проектировать размещение уголков, центров по напрвлениям развития детей, т.е.по образовательным областям. При этом важно учитывать</w:t>
      </w:r>
      <w:r w:rsidR="00A728B2">
        <w:rPr>
          <w:rFonts w:ascii="Times New Roman" w:hAnsi="Times New Roman" w:cs="Times New Roman"/>
          <w:noProof/>
          <w:sz w:val="24"/>
          <w:lang w:eastAsia="ru-RU"/>
        </w:rPr>
        <w:t xml:space="preserve"> содержание тематического плана на месяц, интересы детей, события , праздники и периодически дополнять материал.</w:t>
      </w:r>
    </w:p>
    <w:p w:rsidR="00A728B2" w:rsidRDefault="00A728B2" w:rsidP="00B9509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Предметно-пространственная среда должна функционировать, как живой организм развиваться и меняться. А для этого надо использовать в работе с детьми различные технологии( развивающие, коммуникативные, интерактивные и т.д.)</w:t>
      </w:r>
    </w:p>
    <w:p w:rsidR="00A728B2" w:rsidRDefault="00A728B2" w:rsidP="00A728B2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7 слайд</w:t>
      </w:r>
    </w:p>
    <w:p w:rsidR="00A728B2" w:rsidRDefault="00A728B2" w:rsidP="00A728B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Данную работу мы ведем с 2013 года. В нашей модели мы видим результат в создании мобильных игровых центров для всех видов деятельности, доступности и возможность детям самим организовать пространство. У нас уже есть значительные изменения в группах с учетом требований построения среды по образовательным областям. Кроме того, в детском саду имеются 5 групп, которые оснащены современным оборудованием, игрушками с помощью предприятий «МЦ», «ГалоПолимер», «УралХим» и в рамках Федеральной программы…</w:t>
      </w:r>
    </w:p>
    <w:p w:rsidR="00A728B2" w:rsidRDefault="00A728B2" w:rsidP="00A728B2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8 слайд</w:t>
      </w:r>
    </w:p>
    <w:p w:rsidR="00A728B2" w:rsidRDefault="00A728B2" w:rsidP="00A728B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Так как игровые центры должны способствовать социализации и развитию коммуникативных способностей, наполняем пространство материалами для театрализованной деятельности и всех видов игр.</w:t>
      </w:r>
    </w:p>
    <w:p w:rsidR="00A728B2" w:rsidRDefault="00A728B2" w:rsidP="00A728B2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старших группах воспитатели знакомят детей с новыми профессиями: журналисты, дизайнеры, банкиры, менеджеры и т.д. Открытые стеллажи и обновленные шкафы удобны, не загромождают помещение, легко передвигаются, выполняют роль маркеров пространства.</w:t>
      </w:r>
    </w:p>
    <w:p w:rsidR="00A728B2" w:rsidRDefault="00FD54B1" w:rsidP="00FD54B1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9 слайд</w:t>
      </w:r>
    </w:p>
    <w:p w:rsidR="00FD54B1" w:rsidRDefault="00FD54B1" w:rsidP="00FD54B1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Образовательная область –Познавательное развитие предполагает интеграцию практически всех уголков, экпериментирование, конструирование, природы, книги, дидактических игр.</w:t>
      </w:r>
    </w:p>
    <w:p w:rsidR="00FD54B1" w:rsidRDefault="00FD54B1" w:rsidP="00FD54B1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На слайде вы видите деятельность детей в уголке исследователя и путешественника. Обязательно должны быть выделены основные элементы предметной среды:</w:t>
      </w:r>
    </w:p>
    <w:p w:rsidR="00FD54B1" w:rsidRDefault="00FD54B1" w:rsidP="00FD54B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Предметно-экологические объекты</w:t>
      </w:r>
    </w:p>
    <w:p w:rsidR="00FD54B1" w:rsidRDefault="00FD54B1" w:rsidP="00FD54B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Крупно-габаритные конструкторы, модули</w:t>
      </w:r>
    </w:p>
    <w:p w:rsidR="00FD54B1" w:rsidRDefault="00FD54B1" w:rsidP="00FD54B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Тематические наборы игрушек, пособия</w:t>
      </w:r>
    </w:p>
    <w:p w:rsidR="00FD54B1" w:rsidRDefault="00FD54B1" w:rsidP="00FD54B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Технические средства, компьютер</w:t>
      </w:r>
    </w:p>
    <w:p w:rsidR="00FD54B1" w:rsidRDefault="00FD54B1" w:rsidP="00FD54B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Художественные произведения, изделия.</w:t>
      </w:r>
    </w:p>
    <w:p w:rsidR="00FD54B1" w:rsidRDefault="00FD54B1" w:rsidP="00FD54B1">
      <w:pPr>
        <w:pStyle w:val="a5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10 слайд</w:t>
      </w:r>
    </w:p>
    <w:p w:rsidR="00FD54B1" w:rsidRDefault="00FD54B1" w:rsidP="00FD54B1">
      <w:pPr>
        <w:pStyle w:val="a5"/>
        <w:rPr>
          <w:rFonts w:ascii="Times New Roman" w:hAnsi="Times New Roman" w:cs="Times New Roman"/>
          <w:noProof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lang w:eastAsia="ru-RU"/>
        </w:rPr>
        <w:t xml:space="preserve">Образовательная область – Речевое развитие – предполагает решение задач- речевого творчества, знакоство с книжной детской культурой, литературой, всех сторон речи,в том числе и коммуникативной(т.е. умение вести диалог, общаться). </w:t>
      </w:r>
      <w:proofErr w:type="gramEnd"/>
      <w:r>
        <w:rPr>
          <w:rFonts w:ascii="Times New Roman" w:hAnsi="Times New Roman" w:cs="Times New Roman"/>
          <w:noProof/>
          <w:sz w:val="24"/>
          <w:lang w:eastAsia="ru-RU"/>
        </w:rPr>
        <w:t>Эта образовательная область решается не только через деятельность в уголке книги, но и театральном уголке, игровом.</w:t>
      </w:r>
    </w:p>
    <w:p w:rsidR="00FD54B1" w:rsidRPr="00FD54B1" w:rsidRDefault="00FD54B1" w:rsidP="00FD54B1">
      <w:pPr>
        <w:pStyle w:val="a5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EC517B" w:rsidRDefault="00FD54B1" w:rsidP="00FD54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слайд</w:t>
      </w:r>
    </w:p>
    <w:p w:rsidR="00FD54B1" w:rsidRDefault="00FD54B1" w:rsidP="00FD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обеспечить условия для двигательной деятельности</w:t>
      </w:r>
      <w:r w:rsidR="002A701B">
        <w:rPr>
          <w:rFonts w:ascii="Times New Roman" w:hAnsi="Times New Roman" w:cs="Times New Roman"/>
          <w:sz w:val="24"/>
        </w:rPr>
        <w:t xml:space="preserve"> детям необходимо пространство. Но и в условиях группы, возможно, организовать условия для развития крупной и мелкой моторики, двигательных навыков.</w:t>
      </w:r>
    </w:p>
    <w:p w:rsidR="002A701B" w:rsidRDefault="002A701B" w:rsidP="00FD5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 физическое развитие-это и знания по ЗОЖ. Мы используем в решении задач здорового образа жизни мини-огороды, уголки со специальными пособиями  и играми.</w:t>
      </w:r>
    </w:p>
    <w:p w:rsidR="002A701B" w:rsidRDefault="002A701B" w:rsidP="002A701B">
      <w:pPr>
        <w:jc w:val="center"/>
        <w:rPr>
          <w:rFonts w:ascii="Times New Roman" w:hAnsi="Times New Roman" w:cs="Times New Roman"/>
          <w:sz w:val="24"/>
        </w:rPr>
      </w:pPr>
    </w:p>
    <w:p w:rsidR="002A701B" w:rsidRDefault="002A701B" w:rsidP="002A70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 слайд</w:t>
      </w:r>
    </w:p>
    <w:p w:rsidR="002A701B" w:rsidRDefault="002A701B" w:rsidP="002A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художественно-эстетического развити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это становление эстетического отношения к миру и реализация  самостоятельной творческой деятельности. Стараемся изготавливать атрибуты совместно с детьми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Содержание изоуголков важно наполнять материалами для творчества детей, а именно использование разных техник в рисовании, лепке, аппликации.</w:t>
      </w:r>
    </w:p>
    <w:p w:rsidR="002A701B" w:rsidRDefault="002A701B" w:rsidP="002A70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слайд</w:t>
      </w:r>
    </w:p>
    <w:p w:rsidR="002A701B" w:rsidRDefault="002A701B" w:rsidP="002A70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слайде вы видите вариант дизайнерского задания по творческому проекту «Моя Россия», посвященного Олимпийским играм. Дети совместно с воспитателем смастерили макеты, выполняли творческие задания, а потом использовали в своих играх, тем самым вносили изменения, дополнения в предметно-пространственной среде группы. Это один из примеров использования интерактивных технологий в образовательной среде, которая и придает ей интерактивный характер.</w:t>
      </w:r>
    </w:p>
    <w:p w:rsidR="00D87AEA" w:rsidRDefault="00D87AEA" w:rsidP="00D87A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слайд</w:t>
      </w:r>
    </w:p>
    <w:p w:rsidR="00D87AEA" w:rsidRDefault="00D87AEA" w:rsidP="00D87A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для детей раннего возраста характерно наличие свободного пространства для двигательной активности и игровой деятельности. Эти виды деятельности являются приоритетными для детей раннего возраста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Кроме того, рекомендуется размещать игрушки на уровне вытянутой руки ребенка, в доступном месте. Чтобы выполнить эти требования необходимо научить детей наводить порядок в группе. Удобно использовать пластмассовые контейнеры, ведерки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Они легкие и красивые.</w:t>
      </w:r>
    </w:p>
    <w:p w:rsidR="00D87AEA" w:rsidRDefault="00D87AEA" w:rsidP="00D87A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слайд</w:t>
      </w:r>
    </w:p>
    <w:p w:rsidR="00D87AEA" w:rsidRPr="00005226" w:rsidRDefault="00D87AEA" w:rsidP="00D87A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предметно-пространственная </w:t>
      </w:r>
      <w:proofErr w:type="gramStart"/>
      <w:r>
        <w:rPr>
          <w:rFonts w:ascii="Times New Roman" w:hAnsi="Times New Roman" w:cs="Times New Roman"/>
          <w:sz w:val="24"/>
        </w:rPr>
        <w:t>среда, созданная в нашем детском саду способствует</w:t>
      </w:r>
      <w:proofErr w:type="gramEnd"/>
      <w:r>
        <w:rPr>
          <w:rFonts w:ascii="Times New Roman" w:hAnsi="Times New Roman" w:cs="Times New Roman"/>
          <w:sz w:val="24"/>
        </w:rPr>
        <w:t xml:space="preserve"> обогащению знаний и передаче игрового опыта. Наше руководство заключается  не только в создании условий, но и  в организации детской деятельности, с использованием разнообразных форм работы, </w:t>
      </w:r>
      <w:proofErr w:type="gramStart"/>
      <w:r>
        <w:rPr>
          <w:rFonts w:ascii="Times New Roman" w:hAnsi="Times New Roman" w:cs="Times New Roman"/>
          <w:sz w:val="24"/>
        </w:rPr>
        <w:t>ИКТ-технологий</w:t>
      </w:r>
      <w:proofErr w:type="gramEnd"/>
      <w:r>
        <w:rPr>
          <w:rFonts w:ascii="Times New Roman" w:hAnsi="Times New Roman" w:cs="Times New Roman"/>
          <w:sz w:val="24"/>
        </w:rPr>
        <w:t xml:space="preserve">. Современная развивающая среда-это не просто набор зон и уголков по отдельным видам деятельности. Любая деятельность интегративна, поэтому среда должна быть целостной и комплексной с учетом содержания дошкольного образования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нтеграции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видов деятельности.</w:t>
      </w:r>
      <w:bookmarkStart w:id="0" w:name="_GoBack"/>
      <w:bookmarkEnd w:id="0"/>
    </w:p>
    <w:sectPr w:rsidR="00D87AEA" w:rsidRPr="00005226" w:rsidSect="00005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51B"/>
    <w:multiLevelType w:val="hybridMultilevel"/>
    <w:tmpl w:val="32B6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6"/>
    <w:rsid w:val="00005226"/>
    <w:rsid w:val="002A701B"/>
    <w:rsid w:val="005E664F"/>
    <w:rsid w:val="00A728B2"/>
    <w:rsid w:val="00B95092"/>
    <w:rsid w:val="00D87AEA"/>
    <w:rsid w:val="00EC517B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FF50-D672-422C-80EE-1F0616A7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2014-07-14T16:25:00Z</dcterms:created>
  <dcterms:modified xsi:type="dcterms:W3CDTF">2014-07-14T17:42:00Z</dcterms:modified>
</cp:coreProperties>
</file>