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2" w:rsidRDefault="00B90E66" w:rsidP="00B90E66">
      <w:pPr>
        <w:ind w:left="708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C456A2" w:rsidRDefault="00C456A2" w:rsidP="00C456A2">
      <w:pPr>
        <w:jc w:val="center"/>
      </w:pPr>
      <w:r>
        <w:t>Муниципальное казенное общеобразовательное учреждение</w:t>
      </w:r>
    </w:p>
    <w:p w:rsidR="00C456A2" w:rsidRDefault="00C456A2" w:rsidP="00C456A2">
      <w:pPr>
        <w:jc w:val="center"/>
      </w:pPr>
      <w:r>
        <w:t>«Средняя общеобразовательная школа №6» с. Арылах</w:t>
      </w:r>
    </w:p>
    <w:p w:rsidR="00C456A2" w:rsidRDefault="00C456A2" w:rsidP="00C456A2">
      <w:pPr>
        <w:jc w:val="center"/>
      </w:pPr>
      <w:r>
        <w:t>Муниципального образования «</w:t>
      </w:r>
      <w:proofErr w:type="spellStart"/>
      <w:r>
        <w:t>Мирнинский</w:t>
      </w:r>
      <w:proofErr w:type="spellEnd"/>
      <w:r>
        <w:t xml:space="preserve"> район»</w:t>
      </w:r>
    </w:p>
    <w:p w:rsidR="00C456A2" w:rsidRDefault="00C456A2" w:rsidP="00C456A2">
      <w:pPr>
        <w:jc w:val="center"/>
      </w:pPr>
    </w:p>
    <w:p w:rsidR="00C456A2" w:rsidRDefault="00C456A2" w:rsidP="00C456A2">
      <w:pPr>
        <w:jc w:val="center"/>
      </w:pPr>
    </w:p>
    <w:p w:rsidR="00C456A2" w:rsidRDefault="00C456A2" w:rsidP="00C456A2">
      <w:pPr>
        <w:jc w:val="center"/>
      </w:pPr>
    </w:p>
    <w:p w:rsidR="00C456A2" w:rsidRDefault="00C456A2" w:rsidP="00C456A2">
      <w:r>
        <w:t>«Рассмотрено»                                   «Согласовано»                             «Утверждено»</w:t>
      </w:r>
    </w:p>
    <w:p w:rsidR="00C456A2" w:rsidRDefault="00C456A2" w:rsidP="00C456A2">
      <w:r>
        <w:t>Руководитель МО                           зам</w:t>
      </w:r>
      <w:proofErr w:type="gramStart"/>
      <w:r>
        <w:t>.д</w:t>
      </w:r>
      <w:proofErr w:type="gramEnd"/>
      <w:r>
        <w:t>иректора НШ                 директор МКОУ СОШ №6</w:t>
      </w:r>
    </w:p>
    <w:p w:rsidR="00C456A2" w:rsidRDefault="00C456A2" w:rsidP="00C456A2">
      <w:r>
        <w:t>____/Павлова С.Т./                       ____/Лукина А.М./                   _____/Трифонова А.Д./</w:t>
      </w:r>
    </w:p>
    <w:p w:rsidR="00C456A2" w:rsidRDefault="00C456A2" w:rsidP="00C456A2">
      <w:r>
        <w:t>Протокол №</w:t>
      </w:r>
      <w:proofErr w:type="spellStart"/>
      <w:r>
        <w:t>___от</w:t>
      </w:r>
      <w:proofErr w:type="spellEnd"/>
      <w:r>
        <w:t xml:space="preserve">                       «___»_______2013г.                  «____»__________2013г.</w:t>
      </w:r>
    </w:p>
    <w:p w:rsidR="00C456A2" w:rsidRDefault="00C456A2" w:rsidP="00C456A2">
      <w:r>
        <w:t>«____»__________2013г.</w:t>
      </w:r>
    </w:p>
    <w:p w:rsidR="00C456A2" w:rsidRDefault="00C456A2" w:rsidP="00C456A2"/>
    <w:p w:rsidR="00C456A2" w:rsidRDefault="00C456A2" w:rsidP="00C456A2"/>
    <w:p w:rsidR="00C456A2" w:rsidRDefault="00C456A2" w:rsidP="00C456A2"/>
    <w:p w:rsidR="00C456A2" w:rsidRDefault="00C456A2" w:rsidP="00C456A2"/>
    <w:p w:rsidR="00C456A2" w:rsidRDefault="00C456A2" w:rsidP="00C456A2"/>
    <w:p w:rsidR="00C456A2" w:rsidRDefault="00C456A2" w:rsidP="00C456A2"/>
    <w:p w:rsidR="00C456A2" w:rsidRDefault="00C456A2" w:rsidP="00C456A2"/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Pr="007F17CD" w:rsidRDefault="00C456A2" w:rsidP="00C456A2">
      <w:pPr>
        <w:jc w:val="center"/>
        <w:rPr>
          <w:b/>
          <w:sz w:val="32"/>
          <w:szCs w:val="32"/>
        </w:rPr>
      </w:pPr>
      <w:r w:rsidRPr="007F17CD">
        <w:rPr>
          <w:b/>
          <w:sz w:val="32"/>
          <w:szCs w:val="32"/>
        </w:rPr>
        <w:t>Рабочая программа</w:t>
      </w:r>
    </w:p>
    <w:p w:rsidR="00C456A2" w:rsidRPr="007F17CD" w:rsidRDefault="00C456A2" w:rsidP="00C456A2">
      <w:pPr>
        <w:jc w:val="center"/>
        <w:rPr>
          <w:b/>
          <w:sz w:val="32"/>
          <w:szCs w:val="32"/>
        </w:rPr>
      </w:pPr>
    </w:p>
    <w:p w:rsidR="00C456A2" w:rsidRPr="007F17CD" w:rsidRDefault="00C456A2" w:rsidP="00C456A2">
      <w:pPr>
        <w:jc w:val="center"/>
        <w:rPr>
          <w:b/>
          <w:sz w:val="32"/>
          <w:szCs w:val="32"/>
        </w:rPr>
      </w:pPr>
      <w:r w:rsidRPr="007F17CD">
        <w:rPr>
          <w:b/>
          <w:sz w:val="32"/>
          <w:szCs w:val="32"/>
        </w:rPr>
        <w:t>курса «</w:t>
      </w:r>
      <w:proofErr w:type="gramStart"/>
      <w:r w:rsidRPr="007F17CD">
        <w:rPr>
          <w:b/>
          <w:sz w:val="32"/>
          <w:szCs w:val="32"/>
        </w:rPr>
        <w:t>ДИП</w:t>
      </w:r>
      <w:proofErr w:type="gramEnd"/>
      <w:r w:rsidRPr="007F17CD">
        <w:rPr>
          <w:b/>
          <w:sz w:val="32"/>
          <w:szCs w:val="32"/>
        </w:rPr>
        <w:t xml:space="preserve"> «</w:t>
      </w:r>
      <w:proofErr w:type="spellStart"/>
      <w:r w:rsidRPr="007F17CD">
        <w:rPr>
          <w:b/>
          <w:sz w:val="32"/>
          <w:szCs w:val="32"/>
        </w:rPr>
        <w:t>Сонор</w:t>
      </w:r>
      <w:proofErr w:type="spellEnd"/>
      <w:r w:rsidRPr="007F17CD">
        <w:rPr>
          <w:b/>
          <w:sz w:val="32"/>
          <w:szCs w:val="32"/>
        </w:rPr>
        <w:t>»</w:t>
      </w:r>
    </w:p>
    <w:p w:rsidR="00C456A2" w:rsidRPr="007F17CD" w:rsidRDefault="00C456A2" w:rsidP="00C456A2">
      <w:pPr>
        <w:jc w:val="center"/>
        <w:rPr>
          <w:b/>
          <w:sz w:val="32"/>
          <w:szCs w:val="32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center"/>
        <w:rPr>
          <w:b/>
          <w:sz w:val="28"/>
          <w:szCs w:val="28"/>
        </w:rPr>
      </w:pPr>
    </w:p>
    <w:p w:rsidR="00C456A2" w:rsidRDefault="00C456A2" w:rsidP="00C456A2">
      <w:pPr>
        <w:jc w:val="right"/>
      </w:pPr>
      <w:r w:rsidRPr="00FB675C">
        <w:t>Учитель:</w:t>
      </w:r>
      <w:r>
        <w:t xml:space="preserve"> Данилова Е.М., </w:t>
      </w:r>
    </w:p>
    <w:p w:rsidR="00C456A2" w:rsidRDefault="00C456A2" w:rsidP="00C456A2">
      <w:pPr>
        <w:jc w:val="right"/>
      </w:pPr>
      <w:r>
        <w:t>учитель математики,</w:t>
      </w:r>
    </w:p>
    <w:p w:rsidR="00C456A2" w:rsidRDefault="00C456A2" w:rsidP="00C456A2">
      <w:pPr>
        <w:jc w:val="right"/>
      </w:pPr>
      <w:r>
        <w:t>первая категория</w:t>
      </w: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Default="00C456A2" w:rsidP="00C456A2">
      <w:pPr>
        <w:jc w:val="right"/>
      </w:pPr>
    </w:p>
    <w:p w:rsidR="00C456A2" w:rsidRPr="00C456A2" w:rsidRDefault="00C456A2" w:rsidP="00C456A2">
      <w:pPr>
        <w:jc w:val="center"/>
      </w:pPr>
      <w:r>
        <w:t>2013 г.</w:t>
      </w:r>
    </w:p>
    <w:p w:rsidR="00C456A2" w:rsidRDefault="00C456A2" w:rsidP="00B90E66">
      <w:pPr>
        <w:ind w:left="708"/>
        <w:rPr>
          <w:b/>
          <w:bCs/>
        </w:rPr>
      </w:pPr>
    </w:p>
    <w:p w:rsidR="00E91CC8" w:rsidRDefault="00E91CC8" w:rsidP="00C456A2">
      <w:pPr>
        <w:ind w:left="708"/>
        <w:jc w:val="center"/>
      </w:pPr>
      <w:r>
        <w:rPr>
          <w:b/>
          <w:bCs/>
        </w:rPr>
        <w:t>Пояснительная записка</w:t>
      </w:r>
      <w:r>
        <w:br/>
      </w:r>
    </w:p>
    <w:p w:rsidR="00667BDD" w:rsidRPr="00504CF1" w:rsidRDefault="00792F40" w:rsidP="00667BDD">
      <w:pPr>
        <w:rPr>
          <w:color w:val="000000"/>
        </w:rPr>
      </w:pPr>
      <w:r>
        <w:rPr>
          <w:color w:val="000000"/>
        </w:rPr>
        <w:t xml:space="preserve">   </w:t>
      </w:r>
      <w:r w:rsidR="00667BDD">
        <w:rPr>
          <w:color w:val="000000"/>
        </w:rPr>
        <w:t>И</w:t>
      </w:r>
      <w:r w:rsidR="00667BDD" w:rsidRPr="00504CF1">
        <w:rPr>
          <w:color w:val="000000"/>
        </w:rPr>
        <w:t xml:space="preserve">гра составляет неотъемлемую часть образования, целью которого является формирование адаптированных к жизни общества граждан. </w:t>
      </w:r>
      <w:r w:rsidR="00667BDD">
        <w:rPr>
          <w:color w:val="000000"/>
        </w:rPr>
        <w:t>Она</w:t>
      </w:r>
      <w:r w:rsidR="00667BDD" w:rsidRPr="00504CF1">
        <w:rPr>
          <w:color w:val="000000"/>
        </w:rPr>
        <w:t xml:space="preserve"> готовит ребенка к его будущей профессии</w:t>
      </w:r>
      <w:r w:rsidR="00ED0DA4">
        <w:rPr>
          <w:color w:val="000000"/>
        </w:rPr>
        <w:t>,</w:t>
      </w:r>
      <w:r w:rsidR="00667BDD" w:rsidRPr="00504CF1">
        <w:rPr>
          <w:color w:val="000000"/>
        </w:rPr>
        <w:t xml:space="preserve"> через игру </w:t>
      </w:r>
      <w:r w:rsidR="00ED0DA4">
        <w:rPr>
          <w:color w:val="000000"/>
        </w:rPr>
        <w:t>можно научить</w:t>
      </w:r>
      <w:r w:rsidR="00ED0DA4" w:rsidRPr="00504CF1">
        <w:rPr>
          <w:color w:val="000000"/>
        </w:rPr>
        <w:t xml:space="preserve"> ребенка любить </w:t>
      </w:r>
      <w:r w:rsidR="00ED0DA4">
        <w:rPr>
          <w:color w:val="000000"/>
        </w:rPr>
        <w:t xml:space="preserve">то, что ему пригодится в самостоятельной  </w:t>
      </w:r>
      <w:r w:rsidR="00667BDD" w:rsidRPr="00504CF1">
        <w:rPr>
          <w:color w:val="000000"/>
        </w:rPr>
        <w:t>жизни.</w:t>
      </w:r>
    </w:p>
    <w:p w:rsidR="00792F40" w:rsidRDefault="00667BDD" w:rsidP="00792F40">
      <w:r w:rsidRPr="00504CF1">
        <w:rPr>
          <w:color w:val="000000"/>
        </w:rPr>
        <w:t xml:space="preserve"> </w:t>
      </w:r>
      <w:r w:rsidR="00792F40">
        <w:rPr>
          <w:color w:val="000000"/>
        </w:rPr>
        <w:t xml:space="preserve">  </w:t>
      </w:r>
      <w:r w:rsidR="00792F40">
        <w:rPr>
          <w:rStyle w:val="c2"/>
        </w:rPr>
        <w:t xml:space="preserve">  В настоящее время п</w:t>
      </w:r>
      <w:r w:rsidR="00E91CC8">
        <w:rPr>
          <w:rStyle w:val="c2"/>
        </w:rPr>
        <w:t>сихологи и педагоги отводят игре детей младшего школьного возраста значительную роль в процессе формирования личности.</w:t>
      </w:r>
      <w:r w:rsidR="00E91CC8">
        <w:t xml:space="preserve">  Интеллектуальные игры способствуют гимнастике ума, способствуют формированию культуры мышления, усиливают характер, дают большое эстетическое наслаждение и полезны для гармоничного развития личности.</w:t>
      </w:r>
    </w:p>
    <w:p w:rsidR="00792F40" w:rsidRDefault="00792F40" w:rsidP="00792F40">
      <w:pPr>
        <w:rPr>
          <w:color w:val="000000"/>
        </w:rPr>
      </w:pPr>
      <w:r>
        <w:t xml:space="preserve">  </w:t>
      </w:r>
      <w:r w:rsidRPr="00792F40">
        <w:rPr>
          <w:color w:val="000000"/>
        </w:rPr>
        <w:t xml:space="preserve"> </w:t>
      </w:r>
      <w:r w:rsidRPr="00504CF1">
        <w:rPr>
          <w:color w:val="000000"/>
        </w:rPr>
        <w:t xml:space="preserve">Президент Французской комиссии по преподаванию математики Андре </w:t>
      </w:r>
      <w:proofErr w:type="spellStart"/>
      <w:r w:rsidRPr="00504CF1">
        <w:rPr>
          <w:color w:val="000000"/>
        </w:rPr>
        <w:t>Деледик</w:t>
      </w:r>
      <w:proofErr w:type="spellEnd"/>
      <w:r w:rsidRPr="00504CF1">
        <w:rPr>
          <w:color w:val="000000"/>
        </w:rPr>
        <w:t xml:space="preserve"> пишет: «На заре XXI века появилась интеллектуальная игра с удивительно простыми правилами, в которую дети могут играть с 4 или 5 лет, и с колоссальным стратегическим богатством: поколения университетских математиков будут думать над ее теорией. Эта игра, кажется, имеет все качества, чтобы стать настоящей «классической», как шахматы, шашки и т.п.»</w:t>
      </w:r>
      <w:r>
        <w:rPr>
          <w:color w:val="000000"/>
        </w:rPr>
        <w:t xml:space="preserve">. </w:t>
      </w:r>
      <w:r w:rsidRPr="00504CF1">
        <w:rPr>
          <w:color w:val="000000"/>
        </w:rPr>
        <w:t xml:space="preserve">Речь идет об игре СОНОР профессора Г.В.Томского, которая на Западе получила название ЖИПТО. </w:t>
      </w:r>
      <w:r>
        <w:rPr>
          <w:color w:val="000000"/>
        </w:rPr>
        <w:t xml:space="preserve"> </w:t>
      </w:r>
      <w:r w:rsidRPr="00504CF1">
        <w:rPr>
          <w:color w:val="000000"/>
        </w:rPr>
        <w:t>Ж.-М. Лот в своем Словаре интеллектуальных игр отмечает: «Ее оригинальность заключается в отсутствии клеток и в очень простом способе передвижения фигур».</w:t>
      </w:r>
      <w:r>
        <w:rPr>
          <w:color w:val="000000"/>
        </w:rPr>
        <w:t xml:space="preserve"> </w:t>
      </w:r>
    </w:p>
    <w:p w:rsidR="00A753C2" w:rsidRPr="00792F40" w:rsidRDefault="00792F40" w:rsidP="00792F40">
      <w:pPr>
        <w:rPr>
          <w:color w:val="000000"/>
        </w:rPr>
      </w:pPr>
      <w:r>
        <w:t xml:space="preserve"> </w:t>
      </w:r>
      <w:r w:rsidR="00E91CC8" w:rsidRPr="00E91CC8">
        <w:t xml:space="preserve"> </w:t>
      </w:r>
      <w:r w:rsidR="00E91CC8">
        <w:t>Игра ЖИПТО хорошо известна среди любителей в своем базовом варианте СОНОР, доступном детям с 5-6 летнего возраста.</w:t>
      </w:r>
      <w:r w:rsidR="00E91CC8">
        <w:br/>
        <w:t xml:space="preserve">  </w:t>
      </w:r>
      <w:proofErr w:type="gramStart"/>
      <w:r w:rsidR="00E91CC8">
        <w:rPr>
          <w:rStyle w:val="c2"/>
        </w:rPr>
        <w:t>ДИП</w:t>
      </w:r>
      <w:proofErr w:type="gramEnd"/>
      <w:r w:rsidR="00E91CC8">
        <w:rPr>
          <w:rStyle w:val="c2"/>
        </w:rPr>
        <w:t xml:space="preserve"> «</w:t>
      </w:r>
      <w:proofErr w:type="spellStart"/>
      <w:r w:rsidR="00E91CC8">
        <w:rPr>
          <w:rStyle w:val="c2"/>
        </w:rPr>
        <w:t>Сонор</w:t>
      </w:r>
      <w:proofErr w:type="spellEnd"/>
      <w:r w:rsidR="00E91CC8">
        <w:rPr>
          <w:rStyle w:val="c2"/>
        </w:rPr>
        <w:t>»   интересна тем, что открывает новые пути к использованию творческого подхода в воспитательном процессе, каждому дает возможность работать творчески. Она  развивает у детей речевую активность, умение мыслить</w:t>
      </w:r>
      <w:r>
        <w:rPr>
          <w:rStyle w:val="c2"/>
        </w:rPr>
        <w:t>.</w:t>
      </w:r>
      <w:r w:rsidR="00E91CC8">
        <w:rPr>
          <w:rStyle w:val="c2"/>
        </w:rPr>
        <w:t xml:space="preserve"> Во время игры у детей формируется игровая позиция, соответствующая принятым в обществе нормам, правилам, способам поведения  в различных ситуациях; умение общения и взаимодействия, как со сверстниками, так и с людьми другого возраста.</w:t>
      </w:r>
      <w:r w:rsidR="00912BC2">
        <w:t xml:space="preserve">   </w:t>
      </w:r>
      <w:r>
        <w:t>Динамическая игра преследования «</w:t>
      </w:r>
      <w:proofErr w:type="spellStart"/>
      <w:r>
        <w:t>Сонор</w:t>
      </w:r>
      <w:proofErr w:type="spellEnd"/>
      <w:r>
        <w:t>» - э</w:t>
      </w:r>
      <w:r w:rsidR="00E91CC8">
        <w:t>то прекрасное занятие в часы досуга</w:t>
      </w:r>
      <w:r w:rsidR="00C456A2">
        <w:t xml:space="preserve"> семьи. </w:t>
      </w:r>
      <w:proofErr w:type="gramStart"/>
      <w:r w:rsidR="00C456A2">
        <w:t xml:space="preserve">В учебном плане МКОУ СОШ №6 в 2013-2014 учебном году отведены </w:t>
      </w:r>
      <w:r>
        <w:t xml:space="preserve"> как </w:t>
      </w:r>
      <w:r w:rsidR="00912BC2">
        <w:t>занятие внеурочной деятельности</w:t>
      </w:r>
      <w:r>
        <w:t xml:space="preserve"> для младших школьников</w:t>
      </w:r>
      <w:r w:rsidR="00C456A2">
        <w:t xml:space="preserve"> 1-3 классов </w:t>
      </w:r>
      <w:r w:rsidR="00E91CC8">
        <w:t xml:space="preserve"> </w:t>
      </w:r>
      <w:r w:rsidR="00912BC2" w:rsidRPr="00912BC2">
        <w:rPr>
          <w:color w:val="000000" w:themeColor="text1"/>
        </w:rPr>
        <w:t>в рамках ФГОС.</w:t>
      </w:r>
      <w:proofErr w:type="gramEnd"/>
      <w:r w:rsidR="00912BC2" w:rsidRPr="00912BC2">
        <w:t xml:space="preserve"> </w:t>
      </w:r>
      <w:r w:rsidR="00912BC2">
        <w:t>В игру входит раздел математики: количество, счет, геометрические фигуры, ориентировка в пространстве, ориентировка во времени.</w:t>
      </w:r>
      <w:r w:rsidR="00912BC2">
        <w:br/>
      </w:r>
      <w:proofErr w:type="gramStart"/>
      <w:r w:rsidR="00912BC2">
        <w:t>ДИП</w:t>
      </w:r>
      <w:proofErr w:type="gramEnd"/>
      <w:r w:rsidR="00912BC2">
        <w:t xml:space="preserve"> «</w:t>
      </w:r>
      <w:proofErr w:type="spellStart"/>
      <w:r w:rsidR="00912BC2">
        <w:t>Сонор</w:t>
      </w:r>
      <w:proofErr w:type="spellEnd"/>
      <w:r w:rsidR="00912BC2">
        <w:t>» способствует формированию: внимания, памяти, пространственного воображения, умени</w:t>
      </w:r>
      <w:r w:rsidR="00C456A2">
        <w:t xml:space="preserve">я творчески и логически мыслить, развивает мелкую моторику. </w:t>
      </w:r>
      <w:r w:rsidR="00912BC2">
        <w:t xml:space="preserve"> </w:t>
      </w:r>
      <w:r w:rsidR="00912BC2">
        <w:br/>
      </w:r>
      <w:r w:rsidR="00A753C2">
        <w:rPr>
          <w:rStyle w:val="c2"/>
        </w:rPr>
        <w:t xml:space="preserve">   Данная программа включает интеллектуальную динамическую игру преследования «</w:t>
      </w:r>
      <w:proofErr w:type="spellStart"/>
      <w:r w:rsidR="00A753C2">
        <w:rPr>
          <w:rStyle w:val="c2"/>
        </w:rPr>
        <w:t>Сонор</w:t>
      </w:r>
      <w:proofErr w:type="spellEnd"/>
      <w:r w:rsidR="00A753C2">
        <w:rPr>
          <w:rStyle w:val="c2"/>
        </w:rPr>
        <w:t>».</w:t>
      </w:r>
      <w:r w:rsidR="00E91CC8">
        <w:br/>
      </w:r>
      <w:r w:rsidR="00E91CC8">
        <w:rPr>
          <w:b/>
        </w:rPr>
        <w:t>Ц</w:t>
      </w:r>
      <w:r w:rsidR="00E91CC8" w:rsidRPr="00F31B5E">
        <w:rPr>
          <w:b/>
        </w:rPr>
        <w:t>ель:</w:t>
      </w:r>
      <w:r w:rsidR="00E91CC8" w:rsidRPr="00F31B5E">
        <w:rPr>
          <w:b/>
        </w:rPr>
        <w:br/>
      </w:r>
      <w:r w:rsidR="00E91CC8">
        <w:t>формирование у детей</w:t>
      </w:r>
      <w:r w:rsidR="00A753C2">
        <w:t xml:space="preserve"> младшего школьного возраста</w:t>
      </w:r>
      <w:r w:rsidR="00E91CC8">
        <w:t xml:space="preserve"> логического мышления посредством интел</w:t>
      </w:r>
      <w:r w:rsidR="00A753C2">
        <w:t xml:space="preserve">лектуальной игры </w:t>
      </w:r>
      <w:proofErr w:type="gramStart"/>
      <w:r w:rsidR="00A753C2">
        <w:t>ДИП</w:t>
      </w:r>
      <w:proofErr w:type="gramEnd"/>
      <w:r w:rsidR="00A753C2">
        <w:t xml:space="preserve"> «</w:t>
      </w:r>
      <w:proofErr w:type="spellStart"/>
      <w:r w:rsidR="00A753C2">
        <w:t>Сонор</w:t>
      </w:r>
      <w:proofErr w:type="spellEnd"/>
      <w:r w:rsidR="00A753C2">
        <w:t>»</w:t>
      </w:r>
      <w:r w:rsidR="00912BC2">
        <w:t>.</w:t>
      </w:r>
      <w:r w:rsidR="00A753C2">
        <w:t xml:space="preserve"> </w:t>
      </w:r>
      <w:r w:rsidR="00A753C2">
        <w:br/>
      </w:r>
      <w:r w:rsidR="00A753C2">
        <w:rPr>
          <w:b/>
          <w:bCs/>
        </w:rPr>
        <w:t>З</w:t>
      </w:r>
      <w:r w:rsidR="00E91CC8">
        <w:rPr>
          <w:b/>
          <w:bCs/>
        </w:rPr>
        <w:t>адачи:</w:t>
      </w:r>
      <w:r w:rsidR="00A753C2">
        <w:br/>
        <w:t xml:space="preserve">1. </w:t>
      </w:r>
      <w:r w:rsidR="00E91CC8">
        <w:t>В</w:t>
      </w:r>
      <w:r w:rsidR="00A753C2">
        <w:t xml:space="preserve">оспитать интерес к </w:t>
      </w:r>
      <w:proofErr w:type="gramStart"/>
      <w:r w:rsidR="00A753C2">
        <w:t>ДИП</w:t>
      </w:r>
      <w:proofErr w:type="gramEnd"/>
      <w:r w:rsidR="00A753C2">
        <w:t xml:space="preserve"> «</w:t>
      </w:r>
      <w:proofErr w:type="spellStart"/>
      <w:r w:rsidR="00A753C2">
        <w:t>Сонор</w:t>
      </w:r>
      <w:proofErr w:type="spellEnd"/>
      <w:r w:rsidR="00A753C2">
        <w:t>»</w:t>
      </w:r>
      <w:r w:rsidR="00912BC2">
        <w:t>.</w:t>
      </w:r>
      <w:r w:rsidR="00A753C2">
        <w:br/>
        <w:t xml:space="preserve">2. </w:t>
      </w:r>
      <w:r w:rsidR="00E91CC8">
        <w:t>Развивать:</w:t>
      </w:r>
    </w:p>
    <w:p w:rsidR="00E91CC8" w:rsidRDefault="00E91CC8" w:rsidP="00B90E66">
      <w:pPr>
        <w:pStyle w:val="c1"/>
        <w:numPr>
          <w:ilvl w:val="0"/>
          <w:numId w:val="1"/>
        </w:numPr>
        <w:spacing w:before="0" w:beforeAutospacing="0" w:after="0" w:afterAutospacing="0"/>
      </w:pPr>
      <w:r>
        <w:t>логическое мышление;</w:t>
      </w:r>
    </w:p>
    <w:p w:rsidR="00E91CC8" w:rsidRDefault="00E91CC8" w:rsidP="00B90E66">
      <w:pPr>
        <w:numPr>
          <w:ilvl w:val="0"/>
          <w:numId w:val="1"/>
        </w:numPr>
        <w:spacing w:before="100" w:beforeAutospacing="1" w:after="100" w:afterAutospacing="1"/>
      </w:pPr>
      <w:r>
        <w:t>сообразительность;</w:t>
      </w:r>
    </w:p>
    <w:p w:rsidR="00A753C2" w:rsidRDefault="00E91CC8" w:rsidP="00B90E66">
      <w:pPr>
        <w:numPr>
          <w:ilvl w:val="0"/>
          <w:numId w:val="1"/>
        </w:numPr>
        <w:spacing w:before="100" w:beforeAutospacing="1" w:after="100" w:afterAutospacing="1"/>
      </w:pPr>
      <w:r>
        <w:t>коммуникабельность;</w:t>
      </w:r>
    </w:p>
    <w:p w:rsidR="00912BC2" w:rsidRDefault="00E91CC8" w:rsidP="00912BC2">
      <w:pPr>
        <w:numPr>
          <w:ilvl w:val="0"/>
          <w:numId w:val="1"/>
        </w:numPr>
        <w:spacing w:before="100" w:beforeAutospacing="1" w:after="100" w:afterAutospacing="1"/>
        <w:rPr>
          <w:rStyle w:val="c21"/>
        </w:rPr>
      </w:pPr>
      <w:r>
        <w:t>нравственные, интеллектуальные и творческие способности.</w:t>
      </w:r>
      <w:r>
        <w:br/>
      </w:r>
    </w:p>
    <w:p w:rsidR="00C456A2" w:rsidRDefault="00C456A2" w:rsidP="00C456A2">
      <w:pPr>
        <w:spacing w:before="100" w:beforeAutospacing="1" w:after="100" w:afterAutospacing="1"/>
        <w:rPr>
          <w:rStyle w:val="c21"/>
        </w:rPr>
      </w:pPr>
    </w:p>
    <w:p w:rsidR="00F67883" w:rsidRPr="00912BC2" w:rsidRDefault="00F67883" w:rsidP="00C456A2">
      <w:pPr>
        <w:spacing w:before="100" w:beforeAutospacing="1" w:after="100" w:afterAutospacing="1"/>
        <w:rPr>
          <w:rStyle w:val="c21"/>
        </w:rPr>
      </w:pPr>
    </w:p>
    <w:p w:rsidR="00E738CA" w:rsidRDefault="00A753C2" w:rsidP="00912BC2">
      <w:pPr>
        <w:spacing w:before="100" w:beforeAutospacing="1" w:after="100" w:afterAutospacing="1"/>
        <w:rPr>
          <w:rStyle w:val="c21"/>
        </w:rPr>
      </w:pPr>
      <w:r w:rsidRPr="00A753C2">
        <w:rPr>
          <w:rStyle w:val="c21"/>
          <w:b/>
        </w:rPr>
        <w:lastRenderedPageBreak/>
        <w:t>Предполагаемый результат</w:t>
      </w:r>
      <w:r>
        <w:rPr>
          <w:rStyle w:val="c21"/>
          <w:b/>
        </w:rPr>
        <w:t>:</w:t>
      </w:r>
    </w:p>
    <w:p w:rsidR="00E738CA" w:rsidRDefault="00A753C2" w:rsidP="00E738CA">
      <w:pPr>
        <w:rPr>
          <w:rStyle w:val="c2"/>
        </w:rPr>
      </w:pPr>
      <w:r w:rsidRPr="00E738CA">
        <w:rPr>
          <w:rStyle w:val="c2"/>
          <w:b/>
        </w:rPr>
        <w:t>В области познания</w:t>
      </w:r>
      <w:r>
        <w:rPr>
          <w:rStyle w:val="c2"/>
        </w:rPr>
        <w:t xml:space="preserve"> </w:t>
      </w:r>
      <w:r w:rsidR="00912BC2">
        <w:rPr>
          <w:rStyle w:val="c2"/>
        </w:rPr>
        <w:t xml:space="preserve">учащиеся </w:t>
      </w:r>
      <w:r>
        <w:rPr>
          <w:rStyle w:val="c2"/>
        </w:rPr>
        <w:t>смогут:</w:t>
      </w:r>
    </w:p>
    <w:p w:rsidR="00A753C2" w:rsidRDefault="00A753C2" w:rsidP="00E738CA">
      <w:r>
        <w:rPr>
          <w:rStyle w:val="c2"/>
        </w:rPr>
        <w:t>- понимать знаки, символы, модели, схемы, приведенные в пособиях;</w:t>
      </w:r>
    </w:p>
    <w:p w:rsidR="00A753C2" w:rsidRDefault="00A753C2" w:rsidP="00057825">
      <w:pPr>
        <w:pStyle w:val="c1"/>
        <w:spacing w:before="0" w:beforeAutospacing="0" w:after="0" w:afterAutospacing="0"/>
      </w:pPr>
      <w:r>
        <w:rPr>
          <w:rStyle w:val="c2"/>
        </w:rPr>
        <w:t>-  понимать заданный вопрос, в соответствии с ним строить ответ в устной форме;</w:t>
      </w:r>
    </w:p>
    <w:p w:rsidR="00A753C2" w:rsidRDefault="00A753C2" w:rsidP="00057825">
      <w:pPr>
        <w:pStyle w:val="c1"/>
        <w:spacing w:before="0" w:beforeAutospacing="0" w:after="0" w:afterAutospacing="0"/>
      </w:pPr>
      <w:r>
        <w:rPr>
          <w:rStyle w:val="c2"/>
        </w:rPr>
        <w:t>- анализировать ход игры с выделением их отличительных признаков;</w:t>
      </w:r>
    </w:p>
    <w:p w:rsidR="00A753C2" w:rsidRDefault="00A753C2" w:rsidP="00057825">
      <w:pPr>
        <w:pStyle w:val="c1"/>
        <w:spacing w:before="0" w:beforeAutospacing="0" w:after="0" w:afterAutospacing="0"/>
      </w:pPr>
      <w:r>
        <w:rPr>
          <w:rStyle w:val="c2"/>
        </w:rPr>
        <w:t>- проводить сравнение;</w:t>
      </w:r>
    </w:p>
    <w:p w:rsidR="00A753C2" w:rsidRDefault="00A753C2" w:rsidP="00B90E66">
      <w:pPr>
        <w:pStyle w:val="c1"/>
        <w:spacing w:before="0" w:beforeAutospacing="0" w:after="0" w:afterAutospacing="0"/>
      </w:pPr>
      <w:r>
        <w:rPr>
          <w:rStyle w:val="c2"/>
        </w:rPr>
        <w:t>- обобщать (выделять ряд объектов по заданному признаку).</w:t>
      </w:r>
    </w:p>
    <w:p w:rsidR="00057825" w:rsidRDefault="00057825" w:rsidP="00B90E66">
      <w:pPr>
        <w:pStyle w:val="c1"/>
        <w:spacing w:before="0" w:beforeAutospacing="0" w:after="0" w:afterAutospacing="0"/>
        <w:rPr>
          <w:rStyle w:val="c2"/>
          <w:b/>
        </w:rPr>
      </w:pPr>
    </w:p>
    <w:p w:rsidR="00A753C2" w:rsidRDefault="00A753C2" w:rsidP="00B90E66">
      <w:pPr>
        <w:pStyle w:val="c1"/>
        <w:spacing w:before="0" w:beforeAutospacing="0" w:after="0" w:afterAutospacing="0"/>
      </w:pPr>
      <w:r w:rsidRPr="00F31B5E">
        <w:rPr>
          <w:rStyle w:val="c2"/>
          <w:b/>
        </w:rPr>
        <w:t>В области коммуникации</w:t>
      </w:r>
      <w:r>
        <w:rPr>
          <w:rStyle w:val="c2"/>
        </w:rPr>
        <w:t xml:space="preserve"> смогут:</w:t>
      </w:r>
    </w:p>
    <w:p w:rsidR="00A753C2" w:rsidRDefault="00A753C2" w:rsidP="00B90E66">
      <w:pPr>
        <w:pStyle w:val="c1"/>
        <w:spacing w:before="0" w:beforeAutospacing="0" w:after="0" w:afterAutospacing="0"/>
      </w:pPr>
      <w:r>
        <w:rPr>
          <w:rStyle w:val="c2"/>
        </w:rPr>
        <w:t>- оформлять свою мысль в устной речи;</w:t>
      </w:r>
    </w:p>
    <w:p w:rsidR="00A753C2" w:rsidRDefault="00A753C2" w:rsidP="00B90E66">
      <w:pPr>
        <w:pStyle w:val="c1"/>
        <w:spacing w:before="0" w:beforeAutospacing="0" w:after="0" w:afterAutospacing="0"/>
      </w:pPr>
      <w:r>
        <w:rPr>
          <w:rStyle w:val="c2"/>
        </w:rPr>
        <w:t>- слушать и понимать речь других;</w:t>
      </w:r>
    </w:p>
    <w:p w:rsidR="00A753C2" w:rsidRDefault="00A753C2" w:rsidP="00B90E66">
      <w:pPr>
        <w:pStyle w:val="c1"/>
        <w:spacing w:before="0" w:beforeAutospacing="0" w:after="0" w:afterAutospacing="0"/>
      </w:pPr>
      <w:r>
        <w:rPr>
          <w:rStyle w:val="c2"/>
        </w:rPr>
        <w:t>- допускать существование различных точек зрения, принимать другое мнение и позицию, формулировать собственное мнение и позицию;</w:t>
      </w:r>
    </w:p>
    <w:p w:rsidR="00A753C2" w:rsidRDefault="00A753C2" w:rsidP="00B90E66">
      <w:pPr>
        <w:pStyle w:val="c1"/>
        <w:spacing w:before="0" w:beforeAutospacing="0" w:after="0" w:afterAutospacing="0"/>
      </w:pPr>
      <w:r>
        <w:rPr>
          <w:rStyle w:val="c2"/>
        </w:rPr>
        <w:t>- договариваться, приходить к общему решению;</w:t>
      </w:r>
    </w:p>
    <w:p w:rsidR="00A753C2" w:rsidRDefault="00A753C2" w:rsidP="00B90E66">
      <w:pPr>
        <w:pStyle w:val="c1"/>
        <w:spacing w:before="0" w:beforeAutospacing="0" w:after="0" w:afterAutospacing="0"/>
        <w:rPr>
          <w:rStyle w:val="c2"/>
        </w:rPr>
      </w:pPr>
      <w:r>
        <w:rPr>
          <w:rStyle w:val="c2"/>
        </w:rPr>
        <w:t>- использовать в общении правила вежливости.</w:t>
      </w:r>
    </w:p>
    <w:p w:rsidR="00912BC2" w:rsidRDefault="00912BC2" w:rsidP="00B90E66">
      <w:pPr>
        <w:pStyle w:val="c1"/>
        <w:spacing w:before="0" w:beforeAutospacing="0" w:after="0" w:afterAutospacing="0"/>
      </w:pPr>
    </w:p>
    <w:p w:rsidR="00A753C2" w:rsidRDefault="00A753C2" w:rsidP="00B90E66">
      <w:pPr>
        <w:pStyle w:val="c1"/>
        <w:spacing w:before="0" w:beforeAutospacing="0" w:after="0" w:afterAutospacing="0"/>
        <w:rPr>
          <w:rStyle w:val="c2"/>
        </w:rPr>
      </w:pPr>
      <w:r w:rsidRPr="00F31B5E">
        <w:rPr>
          <w:rStyle w:val="c2"/>
          <w:b/>
        </w:rPr>
        <w:t>В области социализации</w:t>
      </w:r>
      <w:r>
        <w:rPr>
          <w:rStyle w:val="c2"/>
        </w:rPr>
        <w:t xml:space="preserve"> смогут:</w:t>
      </w:r>
    </w:p>
    <w:p w:rsidR="00A753C2" w:rsidRDefault="00A753C2" w:rsidP="00B90E66">
      <w:pPr>
        <w:pStyle w:val="c1"/>
        <w:spacing w:before="0" w:beforeAutospacing="0" w:after="0" w:afterAutospacing="0"/>
      </w:pPr>
      <w:r>
        <w:rPr>
          <w:rStyle w:val="c2"/>
        </w:rPr>
        <w:t>- самостоятельно определять и высказывать  общие для всех людей правила поведения;</w:t>
      </w:r>
    </w:p>
    <w:p w:rsidR="00A753C2" w:rsidRDefault="00A753C2" w:rsidP="00B90E66">
      <w:pPr>
        <w:pStyle w:val="c1"/>
        <w:spacing w:before="0" w:beforeAutospacing="0" w:after="0" w:afterAutospacing="0"/>
      </w:pPr>
      <w:r>
        <w:rPr>
          <w:rStyle w:val="c2"/>
        </w:rPr>
        <w:t>- иметь представление о себе и своих возможностях; объяснять самому себе, что делает с удовольствием, с интересом, что получается хорошо, а что - нет.</w:t>
      </w:r>
    </w:p>
    <w:p w:rsidR="00912BC2" w:rsidRPr="00A753C2" w:rsidRDefault="00912BC2" w:rsidP="00912BC2">
      <w:pPr>
        <w:pStyle w:val="c20"/>
        <w:spacing w:before="0" w:beforeAutospacing="0" w:after="0" w:afterAutospacing="0"/>
        <w:rPr>
          <w:b/>
          <w:bCs/>
        </w:rPr>
      </w:pPr>
      <w:r>
        <w:rPr>
          <w:rStyle w:val="c21"/>
        </w:rPr>
        <w:t xml:space="preserve"> </w:t>
      </w:r>
    </w:p>
    <w:p w:rsidR="00C63C9D" w:rsidRDefault="00E91CC8" w:rsidP="00B90E66">
      <w:pPr>
        <w:pStyle w:val="c20"/>
        <w:spacing w:before="0" w:beforeAutospacing="0" w:after="0" w:afterAutospacing="0"/>
      </w:pPr>
      <w:r w:rsidRPr="00A753C2">
        <w:rPr>
          <w:b/>
          <w:bCs/>
        </w:rPr>
        <w:t>СОДЕРЖАНИЕ ПРОГРАММЫ</w:t>
      </w:r>
      <w:r w:rsidR="00482E68">
        <w:br/>
      </w:r>
      <w:r w:rsidR="00912BC2">
        <w:t xml:space="preserve">     </w:t>
      </w:r>
      <w:r>
        <w:t>Программа внеурочной деятел</w:t>
      </w:r>
      <w:r w:rsidR="00482E68">
        <w:t xml:space="preserve">ьности по обучению </w:t>
      </w:r>
      <w:proofErr w:type="gramStart"/>
      <w:r w:rsidR="00482E68">
        <w:t>ДИП</w:t>
      </w:r>
      <w:proofErr w:type="gramEnd"/>
      <w:r w:rsidR="00482E68">
        <w:t xml:space="preserve"> «</w:t>
      </w:r>
      <w:proofErr w:type="spellStart"/>
      <w:r w:rsidR="00482E68">
        <w:t>Сонор</w:t>
      </w:r>
      <w:proofErr w:type="spellEnd"/>
      <w:r w:rsidR="00482E68">
        <w:t xml:space="preserve">» </w:t>
      </w:r>
      <w:r>
        <w:t>построена с учетом возрастных и индивидуаль</w:t>
      </w:r>
      <w:r w:rsidR="00482E68">
        <w:t>ных особенностей детей от 7 до 10</w:t>
      </w:r>
      <w:r>
        <w:t xml:space="preserve"> лет. Дети в кружке занимаются оди</w:t>
      </w:r>
      <w:r w:rsidR="00482E68">
        <w:t>н раз в неделю по расписанию.</w:t>
      </w:r>
      <w:r w:rsidR="00482E68">
        <w:br/>
      </w:r>
      <w:r>
        <w:t>Программа рассчитана на 1 учебный год, первый год обуче</w:t>
      </w:r>
      <w:r w:rsidR="00482E68">
        <w:t xml:space="preserve">ния имеет </w:t>
      </w:r>
      <w:r w:rsidR="00057825">
        <w:t>3</w:t>
      </w:r>
      <w:r w:rsidR="00482E68">
        <w:t xml:space="preserve"> раздела и 1</w:t>
      </w:r>
      <w:r w:rsidR="00057825">
        <w:t>8</w:t>
      </w:r>
      <w:r w:rsidR="00C63C9D">
        <w:t xml:space="preserve"> </w:t>
      </w:r>
      <w:r w:rsidR="00482E68">
        <w:t>тем:</w:t>
      </w:r>
      <w:r w:rsidR="00482E68">
        <w:br/>
      </w:r>
      <w:r>
        <w:t>1 раздел - настольный вариант игры «</w:t>
      </w:r>
      <w:proofErr w:type="spellStart"/>
      <w:r>
        <w:t>Сонор</w:t>
      </w:r>
      <w:proofErr w:type="spellEnd"/>
      <w:r>
        <w:t xml:space="preserve">» состоящих из </w:t>
      </w:r>
      <w:r w:rsidR="00057825">
        <w:t>15</w:t>
      </w:r>
      <w:r>
        <w:t xml:space="preserve"> </w:t>
      </w:r>
      <w:r w:rsidR="00482E68">
        <w:t>тем,</w:t>
      </w:r>
      <w:r w:rsidR="00482E68">
        <w:br/>
      </w:r>
      <w:r>
        <w:t xml:space="preserve">2 раздел - графический вариант </w:t>
      </w:r>
      <w:r w:rsidR="00482E68">
        <w:t>игры «</w:t>
      </w:r>
      <w:proofErr w:type="spellStart"/>
      <w:r w:rsidR="00482E68">
        <w:t>Сонор</w:t>
      </w:r>
      <w:proofErr w:type="spellEnd"/>
      <w:r w:rsidR="00482E68">
        <w:t>» включены 3 темы.</w:t>
      </w:r>
    </w:p>
    <w:p w:rsidR="00C63C9D" w:rsidRDefault="00C63C9D" w:rsidP="00B90E66">
      <w:pPr>
        <w:pStyle w:val="c20"/>
        <w:spacing w:before="0" w:beforeAutospacing="0" w:after="0" w:afterAutospacing="0"/>
      </w:pPr>
      <w:r>
        <w:t>3 раздел – подвижный вариант игры «</w:t>
      </w:r>
      <w:proofErr w:type="spellStart"/>
      <w:r>
        <w:t>Сонор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25197A" w:rsidRDefault="00912BC2" w:rsidP="0025197A">
      <w:pPr>
        <w:pStyle w:val="c20"/>
        <w:spacing w:before="0" w:beforeAutospacing="0" w:after="0" w:afterAutospacing="0"/>
      </w:pPr>
      <w:r>
        <w:t xml:space="preserve">   </w:t>
      </w:r>
      <w:proofErr w:type="gramStart"/>
      <w:r w:rsidR="00E91CC8">
        <w:t>На занятиях с детьми применяются разные методы и приемы обучения: пальчиковая гимнастика, мозговая гимнастика, рассказ, показ, объяснение, беседа, конструирование, работа с раздаточным материалом, игры</w:t>
      </w:r>
      <w:r w:rsidR="00482E68">
        <w:t>-соревнования, моделирование.</w:t>
      </w:r>
      <w:proofErr w:type="gramEnd"/>
      <w:r w:rsidR="00482E68">
        <w:t xml:space="preserve"> </w:t>
      </w:r>
      <w:r w:rsidR="00B90E66">
        <w:br/>
      </w:r>
      <w:r w:rsidR="00482E68">
        <w:t>Структура проведения занятий:</w:t>
      </w:r>
      <w:r w:rsidR="00E91CC8">
        <w:br/>
      </w:r>
      <w:r w:rsidR="0025197A">
        <w:t xml:space="preserve">1. </w:t>
      </w:r>
      <w:r w:rsidR="00E91CC8">
        <w:t>Пальчиковая гимн</w:t>
      </w:r>
      <w:r w:rsidR="00482E68">
        <w:t>астика или мозговая гимнастика</w:t>
      </w:r>
      <w:r w:rsidR="00E91CC8">
        <w:br/>
      </w:r>
      <w:r w:rsidR="0025197A">
        <w:t xml:space="preserve">2. </w:t>
      </w:r>
      <w:r w:rsidR="00E91CC8">
        <w:t>Объяснение нового матер</w:t>
      </w:r>
      <w:r w:rsidR="00482E68">
        <w:t>иала или повторение пройденного</w:t>
      </w:r>
      <w:r w:rsidR="00482E68">
        <w:br/>
      </w:r>
      <w:r w:rsidR="0025197A">
        <w:t xml:space="preserve">3. </w:t>
      </w:r>
      <w:r w:rsidR="00482E68">
        <w:t>Практическая часть</w:t>
      </w:r>
      <w:r w:rsidR="00482E68">
        <w:br/>
      </w:r>
      <w:r w:rsidR="0025197A">
        <w:t xml:space="preserve">4. </w:t>
      </w:r>
      <w:r w:rsidR="00482E68">
        <w:t>Повторение и закрепление</w:t>
      </w:r>
      <w:r w:rsidR="007F17CD">
        <w:t>.</w:t>
      </w:r>
      <w:r w:rsidR="00E91CC8">
        <w:br/>
      </w:r>
      <w:r w:rsidR="00E91CC8">
        <w:br/>
      </w:r>
      <w:r w:rsidR="00ED0DA4">
        <w:t xml:space="preserve">   </w:t>
      </w:r>
      <w:r w:rsidR="00E91CC8">
        <w:t>При обучении детей, установили четыре варианта игры: настольная, графич</w:t>
      </w:r>
      <w:r w:rsidR="00482E68">
        <w:t>еская, подвижная, компьютерная.</w:t>
      </w:r>
      <w:r w:rsidR="00E91CC8">
        <w:br/>
        <w:t>Настольный вариант игры «</w:t>
      </w:r>
      <w:proofErr w:type="spellStart"/>
      <w:r w:rsidR="00E91CC8">
        <w:t>Сонор</w:t>
      </w:r>
      <w:proofErr w:type="spellEnd"/>
      <w:r w:rsidR="00E91CC8">
        <w:t xml:space="preserve">» стоит первым разделом программы и является базовой частью игры. Партия игры проходит на прямоугольной доске шириной в 30 см. и длиной 42 см. Имеются 8 игровых фигурок: </w:t>
      </w:r>
      <w:r>
        <w:t>две больших</w:t>
      </w:r>
      <w:r w:rsidR="00E91CC8">
        <w:t xml:space="preserve"> </w:t>
      </w:r>
      <w:r>
        <w:t xml:space="preserve">фишки (диаметр 4см) </w:t>
      </w:r>
      <w:r w:rsidR="00E91CC8">
        <w:t xml:space="preserve">и шесть </w:t>
      </w:r>
      <w:r>
        <w:t xml:space="preserve">фишек диаметром 2см. </w:t>
      </w:r>
      <w:r w:rsidR="00E91CC8">
        <w:t xml:space="preserve">Игровые </w:t>
      </w:r>
      <w:r w:rsidR="002164C0">
        <w:t>фишки</w:t>
      </w:r>
      <w:r w:rsidR="00E91CC8">
        <w:t xml:space="preserve"> сделаны из </w:t>
      </w:r>
      <w:r w:rsidR="002164C0">
        <w:t xml:space="preserve">дерева, они </w:t>
      </w:r>
      <w:r w:rsidR="00E91CC8">
        <w:t xml:space="preserve"> могут быть </w:t>
      </w:r>
      <w:r w:rsidR="002164C0">
        <w:t xml:space="preserve">пластмассовыми </w:t>
      </w:r>
      <w:r w:rsidR="00E91CC8">
        <w:t>и</w:t>
      </w:r>
      <w:r w:rsidR="002164C0">
        <w:t>ли</w:t>
      </w:r>
      <w:r w:rsidR="00E91CC8">
        <w:t xml:space="preserve"> глиняные. Сюжетами для игры могут послужить персонажи яку</w:t>
      </w:r>
      <w:r w:rsidR="00ED0DA4">
        <w:t>тских и русских народных сказок, а также персонажи полюбившихся героев</w:t>
      </w:r>
      <w:r w:rsidR="00E91CC8">
        <w:t xml:space="preserve"> </w:t>
      </w:r>
      <w:r w:rsidR="00ED0DA4">
        <w:t xml:space="preserve">современных мультфильмов.        </w:t>
      </w:r>
      <w:r w:rsidR="00E91CC8">
        <w:t xml:space="preserve">Воплощаясь в </w:t>
      </w:r>
      <w:r w:rsidR="00ED0DA4">
        <w:t xml:space="preserve">своих любимых </w:t>
      </w:r>
      <w:r w:rsidR="00E91CC8">
        <w:t>героев</w:t>
      </w:r>
      <w:r w:rsidR="002164C0">
        <w:t>,</w:t>
      </w:r>
      <w:r w:rsidR="00E91CC8">
        <w:t xml:space="preserve"> дети передают содержание путем различных соответствующих языковых средств. Перед тем, как использовать героев сказок </w:t>
      </w:r>
      <w:r w:rsidR="00ED0DA4">
        <w:t xml:space="preserve">и мультфильмов </w:t>
      </w:r>
      <w:r w:rsidR="00E91CC8">
        <w:t>в игре, детей знакомим с содержанием сказки и учим слова этих героев. Игра способствует формированию у детей способности «прослеживать» последовательность развития сюже</w:t>
      </w:r>
      <w:r w:rsidR="00482E68">
        <w:t>та при различных приемах игры.</w:t>
      </w:r>
      <w:r w:rsidR="00482E68">
        <w:br/>
      </w:r>
      <w:r w:rsidR="00E91CC8">
        <w:t xml:space="preserve">Таким образом, приводим детей к пониманию пространственного моделирования как </w:t>
      </w:r>
      <w:r w:rsidR="00E91CC8">
        <w:lastRenderedPageBreak/>
        <w:t>одного из важных средств развития мыслительной деят</w:t>
      </w:r>
      <w:r w:rsidR="00482E68">
        <w:t>ельности.</w:t>
      </w:r>
      <w:r w:rsidR="00482E68">
        <w:br/>
      </w:r>
      <w:r w:rsidR="00E91CC8">
        <w:t>2 раздел - гр</w:t>
      </w:r>
      <w:r w:rsidR="00482E68">
        <w:t>афический вариант игры «</w:t>
      </w:r>
      <w:proofErr w:type="spellStart"/>
      <w:r w:rsidR="00482E68">
        <w:t>Сонор</w:t>
      </w:r>
      <w:proofErr w:type="spellEnd"/>
      <w:r w:rsidR="00482E68">
        <w:t>»</w:t>
      </w:r>
      <w:r w:rsidR="00482E68">
        <w:br/>
      </w:r>
      <w:r w:rsidR="00E91CC8">
        <w:t>Детям предлагается изображать партию игры «</w:t>
      </w:r>
      <w:proofErr w:type="spellStart"/>
      <w:proofErr w:type="gramStart"/>
      <w:r w:rsidR="00E91CC8">
        <w:t>Сонор</w:t>
      </w:r>
      <w:proofErr w:type="spellEnd"/>
      <w:r w:rsidR="00E91CC8">
        <w:t>» на</w:t>
      </w:r>
      <w:proofErr w:type="gramEnd"/>
      <w:r w:rsidR="00E91CC8">
        <w:t xml:space="preserve"> листке бумаги с помощью специальных трафаретов (круга). Таким образом, стремимся приучить детей из нескольких возможных в позиции ходов, выбирать </w:t>
      </w:r>
      <w:proofErr w:type="gramStart"/>
      <w:r w:rsidR="00E91CC8">
        <w:t>самый</w:t>
      </w:r>
      <w:proofErr w:type="gramEnd"/>
      <w:r w:rsidR="00E91CC8">
        <w:t xml:space="preserve"> лучший. Подсчет очков дети проводят самостоятельно, по общему количеству набранных очков, определяется победитель игры. При графическом изображении игры «</w:t>
      </w:r>
      <w:proofErr w:type="spellStart"/>
      <w:r w:rsidR="00E91CC8">
        <w:t>Сонор</w:t>
      </w:r>
      <w:proofErr w:type="spellEnd"/>
      <w:r w:rsidR="00E91CC8">
        <w:t>» дети прослеживают свой ход игры, наглядно анализируют свои ошибки или наиболее удачные пар</w:t>
      </w:r>
      <w:r w:rsidR="00482E68">
        <w:t xml:space="preserve">тии игры. </w:t>
      </w:r>
    </w:p>
    <w:p w:rsidR="0025197A" w:rsidRDefault="0025197A" w:rsidP="0025197A">
      <w:pPr>
        <w:pStyle w:val="c1"/>
        <w:spacing w:before="0" w:beforeAutospacing="0" w:after="0" w:afterAutospacing="0"/>
      </w:pPr>
      <w:r>
        <w:t>3 раздел – подвижный вариант игры «</w:t>
      </w:r>
      <w:proofErr w:type="spellStart"/>
      <w:r>
        <w:t>Сонор</w:t>
      </w:r>
      <w:proofErr w:type="spellEnd"/>
      <w:r>
        <w:t xml:space="preserve">». </w:t>
      </w:r>
      <w:r>
        <w:rPr>
          <w:rStyle w:val="c2"/>
        </w:rPr>
        <w:t>Правила подвижного варианта игры:</w:t>
      </w:r>
    </w:p>
    <w:p w:rsidR="0025197A" w:rsidRDefault="0025197A" w:rsidP="0025197A">
      <w:pPr>
        <w:pStyle w:val="c1"/>
        <w:spacing w:before="0" w:beforeAutospacing="0" w:after="0" w:afterAutospacing="0"/>
      </w:pPr>
      <w:r>
        <w:rPr>
          <w:rStyle w:val="c2"/>
        </w:rPr>
        <w:t>Такие же, как в настольном варианте, только вместо игровых фигурок дети сами становятся героями игры.</w:t>
      </w:r>
    </w:p>
    <w:p w:rsidR="0025197A" w:rsidRDefault="0025197A" w:rsidP="0025197A">
      <w:pPr>
        <w:pStyle w:val="c1"/>
        <w:spacing w:before="0" w:beforeAutospacing="0" w:after="0" w:afterAutospacing="0"/>
      </w:pPr>
      <w:r>
        <w:rPr>
          <w:rStyle w:val="c2"/>
        </w:rPr>
        <w:t>Оборудование: Игровое поле с длиной 630 см, шириной-450 см каждому ребенку по два кружочка. Кружочки  «убегающих» с диаметром 25-30 см, а «преследующих»- 38-40 см.  По теме игры можно в атрибутах использовать разные костюмы и шапочки.</w:t>
      </w:r>
    </w:p>
    <w:p w:rsidR="0025197A" w:rsidRDefault="0025197A" w:rsidP="0025197A">
      <w:pPr>
        <w:pStyle w:val="c1"/>
        <w:spacing w:before="0" w:beforeAutospacing="0" w:after="0" w:afterAutospacing="0"/>
      </w:pPr>
      <w:r>
        <w:rPr>
          <w:rStyle w:val="c2"/>
        </w:rPr>
        <w:t>1 Игроки по полю передвигаются по игровому полю по кружочкам.</w:t>
      </w:r>
    </w:p>
    <w:p w:rsidR="0025197A" w:rsidRDefault="0025197A" w:rsidP="0025197A">
      <w:pPr>
        <w:pStyle w:val="c1"/>
        <w:spacing w:before="0" w:beforeAutospacing="0" w:after="0" w:afterAutospacing="0"/>
      </w:pPr>
      <w:r>
        <w:rPr>
          <w:rStyle w:val="c2"/>
        </w:rPr>
        <w:t>2.Кто начинает игру выбирают жеребьевкой.  «Убегающие» стоят на своей стороне игрового поля как хотят, «преследующие» тоже.</w:t>
      </w:r>
    </w:p>
    <w:p w:rsidR="0025197A" w:rsidRDefault="0025197A" w:rsidP="0025197A">
      <w:pPr>
        <w:pStyle w:val="c1"/>
        <w:spacing w:before="0" w:beforeAutospacing="0" w:after="0" w:afterAutospacing="0"/>
      </w:pPr>
      <w:r>
        <w:rPr>
          <w:rStyle w:val="c2"/>
        </w:rPr>
        <w:t>3. У каждого игрока по два кружочка. Один кружок ставит на поле (землю) и встает туда, второй - держит в руках. Ходы выполняют по кружочкам.  Если «преследующий» делает 1 шаг, то «убегающие» тоже все вместе делают шаг. Иногда по ходу игры могут пропустить  ход (стоят на месте).</w:t>
      </w:r>
    </w:p>
    <w:p w:rsidR="0025197A" w:rsidRDefault="0025197A" w:rsidP="0025197A">
      <w:pPr>
        <w:pStyle w:val="c1"/>
        <w:spacing w:before="0" w:beforeAutospacing="0" w:after="0" w:afterAutospacing="0"/>
      </w:pPr>
      <w:r>
        <w:rPr>
          <w:rStyle w:val="c2"/>
        </w:rPr>
        <w:t>4. Если «убегающего» поймали, то он стоит на месте, не делает ход. При этом если другой «убегающий» дотронется до его кружочка, то он дальше может выполнять ходы.</w:t>
      </w:r>
    </w:p>
    <w:p w:rsidR="00C456A2" w:rsidRDefault="0025197A" w:rsidP="0025197A">
      <w:pPr>
        <w:pStyle w:val="c1"/>
        <w:spacing w:before="0" w:beforeAutospacing="0" w:after="0" w:afterAutospacing="0"/>
        <w:rPr>
          <w:b/>
          <w:bCs/>
        </w:rPr>
      </w:pPr>
      <w:r>
        <w:rPr>
          <w:rStyle w:val="c2"/>
        </w:rPr>
        <w:t>5. Очки засчитываются так же, как и в настольной игре.</w:t>
      </w:r>
      <w:r w:rsidR="00482E68">
        <w:br/>
      </w:r>
      <w:r w:rsidR="00E91CC8">
        <w:t>В конце учебного года проводятся соревнования. В игре «</w:t>
      </w:r>
      <w:proofErr w:type="spellStart"/>
      <w:r w:rsidR="00E91CC8">
        <w:t>Сонор</w:t>
      </w:r>
      <w:proofErr w:type="spellEnd"/>
      <w:r w:rsidR="00E91CC8">
        <w:t xml:space="preserve">» дети имеют все возможности реализовать свои интеллектуальные, психические, социальные, нравственные возможности в зависимости от возраста и </w:t>
      </w:r>
      <w:r w:rsidR="00482E68">
        <w:t xml:space="preserve">индивидуальных способностей. </w:t>
      </w:r>
      <w:r w:rsidR="00482E68">
        <w:br/>
      </w:r>
      <w:proofErr w:type="gramStart"/>
      <w:r w:rsidR="00E91CC8">
        <w:t>Очень важно в процессе обучения игры научить детей преодолевать трудности, строя занятия по дидактическим принципам: от простого к сложному, от легкого к более трудному, от известного к неизвестному, время от времени внося в занятия элементы занимательности, новизны</w:t>
      </w:r>
      <w:r w:rsidR="00482E68">
        <w:t>.</w:t>
      </w:r>
      <w:proofErr w:type="gramEnd"/>
      <w:r w:rsidR="00482E68">
        <w:br/>
      </w:r>
      <w:r w:rsidR="00E91CC8">
        <w:t>С помощью игры «</w:t>
      </w:r>
      <w:proofErr w:type="spellStart"/>
      <w:r w:rsidR="00E91CC8">
        <w:t>Сонор</w:t>
      </w:r>
      <w:proofErr w:type="spellEnd"/>
      <w:r w:rsidR="00E91CC8">
        <w:t>» можно сравнивать развитие мышления детей, достигаемого в</w:t>
      </w:r>
      <w:r w:rsidR="00482E68">
        <w:t xml:space="preserve"> процессе поэтапного обучения.</w:t>
      </w:r>
      <w:r w:rsidR="00482E68">
        <w:br/>
      </w:r>
      <w:r w:rsidR="00E91CC8">
        <w:t>Обучаясь этой игре, дети развивают логическое мышление и важные личностные качества: самостоятельность, наблюдательность, находчивость, сообразительность, усидчивость, развивают конструктивные умения, учатся планировать свои действия, обдумывать их, размышлять в поисках результата,</w:t>
      </w:r>
      <w:r w:rsidR="000E58BE">
        <w:t xml:space="preserve"> проявляя при этом творчество.</w:t>
      </w:r>
      <w:r w:rsidR="00E91CC8">
        <w:br/>
      </w:r>
      <w:r w:rsidR="00C456A2">
        <w:rPr>
          <w:b/>
          <w:bCs/>
        </w:rPr>
        <w:t xml:space="preserve"> </w:t>
      </w:r>
    </w:p>
    <w:p w:rsidR="00482E68" w:rsidRDefault="00E91CC8" w:rsidP="0025197A">
      <w:pPr>
        <w:pStyle w:val="c1"/>
        <w:spacing w:before="0" w:beforeAutospacing="0" w:after="0" w:afterAutospacing="0"/>
      </w:pPr>
      <w:proofErr w:type="gramStart"/>
      <w:r w:rsidRPr="00A753C2">
        <w:rPr>
          <w:b/>
          <w:bCs/>
        </w:rPr>
        <w:t>РЕЗУЛЬТАТЫ ОБУЧЕНИЯ</w:t>
      </w:r>
      <w:r w:rsidR="00482E68">
        <w:br/>
      </w:r>
      <w:r w:rsidR="00482E68">
        <w:rPr>
          <w:b/>
          <w:bCs/>
          <w:iCs/>
        </w:rPr>
        <w:t>Личностным результатом</w:t>
      </w:r>
      <w:r w:rsidRPr="00482E68">
        <w:rPr>
          <w:b/>
          <w:bCs/>
          <w:iCs/>
        </w:rPr>
        <w:t xml:space="preserve"> </w:t>
      </w:r>
      <w:r>
        <w:t xml:space="preserve">является </w:t>
      </w:r>
      <w:r w:rsidR="00482E68">
        <w:t xml:space="preserve">формирование следующих умений: </w:t>
      </w:r>
      <w:r>
        <w:br/>
        <w:t>- самостоятельно определять и высказывать самые простые, общие для</w:t>
      </w:r>
      <w:r w:rsidR="00482E68">
        <w:t xml:space="preserve"> всех людей правила поведения; </w:t>
      </w:r>
      <w:r>
        <w:br/>
        <w:t>- в простых и ясных ситуациях ориентироваться в нравственном содержании и смысле собст</w:t>
      </w:r>
      <w:r>
        <w:softHyphen/>
        <w:t xml:space="preserve">венных поступков и поступков окружающих </w:t>
      </w:r>
      <w:r w:rsidR="00482E68">
        <w:t xml:space="preserve">людей, </w:t>
      </w:r>
      <w:r>
        <w:t>регулировать свое поведение на о</w:t>
      </w:r>
      <w:r w:rsidR="00482E68">
        <w:t xml:space="preserve">снове усвоенных норм и правил; </w:t>
      </w:r>
      <w:r w:rsidR="00482E68">
        <w:br/>
      </w:r>
      <w:r>
        <w:t>- положительно относиться к школе, проявлять внимание, интерес, желание больше узнать</w:t>
      </w:r>
      <w:r w:rsidR="00482E68">
        <w:t>;</w:t>
      </w:r>
      <w:proofErr w:type="gramEnd"/>
      <w:r>
        <w:br/>
        <w:t>- иметь представление о себе и своих возможностях; объяснять самому себе, что делает с удовольствием, с интересом, что по</w:t>
      </w:r>
      <w:r w:rsidR="00482E68">
        <w:t xml:space="preserve">лучается хорошо, а что - нет. </w:t>
      </w:r>
      <w:r>
        <w:br/>
      </w:r>
      <w:r w:rsidRPr="00482E68">
        <w:rPr>
          <w:b/>
          <w:bCs/>
          <w:iCs/>
        </w:rPr>
        <w:t xml:space="preserve">В области </w:t>
      </w:r>
      <w:proofErr w:type="spellStart"/>
      <w:r w:rsidRPr="00482E68">
        <w:rPr>
          <w:b/>
          <w:bCs/>
          <w:iCs/>
        </w:rPr>
        <w:t>познавательны</w:t>
      </w:r>
      <w:proofErr w:type="gramStart"/>
      <w:r w:rsidRPr="00482E68">
        <w:rPr>
          <w:b/>
          <w:bCs/>
          <w:iCs/>
        </w:rPr>
        <w:t>x</w:t>
      </w:r>
      <w:proofErr w:type="spellEnd"/>
      <w:proofErr w:type="gramEnd"/>
      <w:r w:rsidRPr="00482E68">
        <w:rPr>
          <w:b/>
          <w:bCs/>
          <w:iCs/>
        </w:rPr>
        <w:t xml:space="preserve"> УУД учащиеся смогут:</w:t>
      </w:r>
      <w:r w:rsidRPr="00A753C2">
        <w:rPr>
          <w:b/>
          <w:bCs/>
          <w:i/>
          <w:iCs/>
        </w:rPr>
        <w:t xml:space="preserve"> </w:t>
      </w:r>
      <w:r>
        <w:br/>
        <w:t>- понимать знаки, символы, модели,</w:t>
      </w:r>
      <w:r w:rsidR="00482E68">
        <w:t xml:space="preserve"> схемы, приведенные в пособиях;</w:t>
      </w:r>
      <w:r>
        <w:br/>
        <w:t>- понимать заданный вопрос, в соответствии с ни</w:t>
      </w:r>
      <w:r w:rsidR="00482E68">
        <w:t>м строить ответ в устной форме;</w:t>
      </w:r>
      <w:r>
        <w:br/>
        <w:t>- анализировать ход игры с выделен</w:t>
      </w:r>
      <w:r w:rsidR="00482E68">
        <w:t>ием их отличительных признаков;</w:t>
      </w:r>
      <w:r>
        <w:br/>
      </w:r>
      <w:r>
        <w:lastRenderedPageBreak/>
        <w:t>- осуществлять синтез как составление цел</w:t>
      </w:r>
      <w:r w:rsidR="00482E68">
        <w:t>ого из его частей;</w:t>
      </w:r>
      <w:r>
        <w:br/>
        <w:t>- проводить сравнение</w:t>
      </w:r>
      <w:r w:rsidR="00482E68">
        <w:t>;</w:t>
      </w:r>
      <w:r>
        <w:br/>
        <w:t>- устанавливать причинно-следственные с</w:t>
      </w:r>
      <w:r w:rsidR="00482E68">
        <w:t>вязи в изучаемом круге явлений;</w:t>
      </w:r>
      <w:r>
        <w:br/>
        <w:t>- обобщать (выделять ряд об</w:t>
      </w:r>
      <w:r w:rsidR="00482E68">
        <w:t>ъектов по заданному признаку).</w:t>
      </w:r>
      <w:r>
        <w:br/>
      </w:r>
      <w:r w:rsidRPr="00482E68">
        <w:rPr>
          <w:b/>
          <w:bCs/>
          <w:iCs/>
        </w:rPr>
        <w:t>В области коммуникативных УУД учащиеся смогут:</w:t>
      </w:r>
      <w:r>
        <w:br/>
        <w:t>- оформ</w:t>
      </w:r>
      <w:r w:rsidR="00482E68">
        <w:t xml:space="preserve">лять свою мысль в устной речи; </w:t>
      </w:r>
      <w:r>
        <w:br/>
        <w:t>- с</w:t>
      </w:r>
      <w:r w:rsidR="00482E68">
        <w:t xml:space="preserve">лушать и понимать речь других; </w:t>
      </w:r>
      <w:r>
        <w:br/>
        <w:t>- допускать существование различных точек зрения,</w:t>
      </w:r>
      <w:r w:rsidRPr="00A753C2">
        <w:rPr>
          <w:i/>
          <w:iCs/>
        </w:rPr>
        <w:t xml:space="preserve"> </w:t>
      </w:r>
      <w:r>
        <w:t>принимать другое мнение и позицию, формулировать собственное мнение и позицию;</w:t>
      </w:r>
      <w:r>
        <w:br/>
        <w:t xml:space="preserve">- договариваться, приходить к общему </w:t>
      </w:r>
      <w:r w:rsidR="00482E68">
        <w:t>решению;</w:t>
      </w:r>
      <w:r>
        <w:br/>
      </w:r>
      <w:r w:rsidRPr="00A753C2">
        <w:rPr>
          <w:i/>
          <w:iCs/>
        </w:rPr>
        <w:t xml:space="preserve">- </w:t>
      </w:r>
      <w:r>
        <w:t>использоват</w:t>
      </w:r>
      <w:r w:rsidR="00482E68">
        <w:t>ь в общении правила вежливости.</w:t>
      </w:r>
      <w:r>
        <w:br/>
      </w:r>
      <w:r w:rsidR="00482E68">
        <w:t>Т</w:t>
      </w:r>
      <w:r>
        <w:t>ематическ</w:t>
      </w:r>
      <w:r w:rsidR="00482E68">
        <w:t>ое планирование рассчитано на 3</w:t>
      </w:r>
      <w:r w:rsidR="0025197A">
        <w:t>5</w:t>
      </w:r>
      <w:r w:rsidR="00482E68">
        <w:t xml:space="preserve"> час</w:t>
      </w:r>
      <w:r w:rsidR="0025197A">
        <w:t>ов</w:t>
      </w:r>
      <w:r>
        <w:t xml:space="preserve"> в год.</w:t>
      </w:r>
      <w:r w:rsidRPr="00A753C2">
        <w:rPr>
          <w:b/>
          <w:bCs/>
        </w:rPr>
        <w:t xml:space="preserve"> </w:t>
      </w:r>
      <w:r>
        <w:br/>
        <w:t>В том числе: н</w:t>
      </w:r>
      <w:r w:rsidR="00482E68">
        <w:t>а проведение турниров – 2 часа;</w:t>
      </w:r>
      <w:r>
        <w:br/>
      </w:r>
      <w:r w:rsidR="00482E68">
        <w:t>Количество часов в неделю – 1.</w:t>
      </w:r>
      <w:r>
        <w:br/>
        <w:t>Для реализации данной программы используется следующая литера</w:t>
      </w:r>
      <w:r w:rsidR="00482E68">
        <w:t>тура:</w:t>
      </w:r>
      <w:r>
        <w:br/>
        <w:t>1.</w:t>
      </w:r>
      <w:r w:rsidR="00482E68">
        <w:t xml:space="preserve">Опыт работы школ </w:t>
      </w:r>
      <w:proofErr w:type="spellStart"/>
      <w:r w:rsidR="00482E68">
        <w:t>Кангаласского</w:t>
      </w:r>
      <w:proofErr w:type="spellEnd"/>
      <w:r w:rsidR="00482E68">
        <w:t xml:space="preserve"> района;</w:t>
      </w:r>
      <w:r>
        <w:br/>
        <w:t xml:space="preserve">2. </w:t>
      </w:r>
      <w:r w:rsidR="00482E68">
        <w:t>Обучающий диск, автор Г.В.Томский.</w:t>
      </w:r>
    </w:p>
    <w:p w:rsidR="00E91CC8" w:rsidRDefault="00E91CC8" w:rsidP="00C63C9D">
      <w:pPr>
        <w:pStyle w:val="c20"/>
        <w:spacing w:before="0" w:beforeAutospacing="0" w:after="0" w:afterAutospacing="0"/>
        <w:jc w:val="center"/>
      </w:pPr>
      <w:r>
        <w:br/>
      </w:r>
      <w:r w:rsidRPr="00A753C2">
        <w:rPr>
          <w:b/>
          <w:bCs/>
        </w:rPr>
        <w:t>Календарно-тематическое планирование</w:t>
      </w:r>
      <w:r>
        <w:br/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6"/>
        <w:gridCol w:w="4244"/>
        <w:gridCol w:w="2367"/>
        <w:gridCol w:w="2383"/>
      </w:tblGrid>
      <w:tr w:rsidR="00E91CC8" w:rsidTr="008E78E1">
        <w:trPr>
          <w:tblCellSpacing w:w="0" w:type="dxa"/>
        </w:trPr>
        <w:tc>
          <w:tcPr>
            <w:tcW w:w="576" w:type="dxa"/>
            <w:hideMark/>
          </w:tcPr>
          <w:p w:rsidR="00E91CC8" w:rsidRDefault="00E91CC8" w:rsidP="00B90E66">
            <w:r>
              <w:br/>
              <w:t>№</w:t>
            </w:r>
          </w:p>
        </w:tc>
        <w:tc>
          <w:tcPr>
            <w:tcW w:w="4244" w:type="dxa"/>
            <w:hideMark/>
          </w:tcPr>
          <w:p w:rsidR="00E91CC8" w:rsidRDefault="00E91CC8" w:rsidP="00B90E66">
            <w:r>
              <w:br/>
              <w:t>Название темы</w:t>
            </w:r>
          </w:p>
        </w:tc>
        <w:tc>
          <w:tcPr>
            <w:tcW w:w="2367" w:type="dxa"/>
            <w:hideMark/>
          </w:tcPr>
          <w:p w:rsidR="00E91CC8" w:rsidRDefault="00E91CC8" w:rsidP="00B90E66">
            <w:r>
              <w:br/>
              <w:t>Количество часов</w:t>
            </w:r>
          </w:p>
        </w:tc>
        <w:tc>
          <w:tcPr>
            <w:tcW w:w="2383" w:type="dxa"/>
            <w:hideMark/>
          </w:tcPr>
          <w:p w:rsidR="00E91CC8" w:rsidRDefault="00E91CC8" w:rsidP="00B90E66">
            <w:r>
              <w:br/>
              <w:t>Дата</w:t>
            </w:r>
          </w:p>
        </w:tc>
      </w:tr>
      <w:tr w:rsidR="00E91CC8" w:rsidTr="008E78E1">
        <w:trPr>
          <w:tblCellSpacing w:w="0" w:type="dxa"/>
        </w:trPr>
        <w:tc>
          <w:tcPr>
            <w:tcW w:w="576" w:type="dxa"/>
            <w:hideMark/>
          </w:tcPr>
          <w:p w:rsidR="00E91CC8" w:rsidRDefault="00E91CC8" w:rsidP="00B90E66">
            <w:pPr>
              <w:spacing w:after="240"/>
            </w:pPr>
            <w:r>
              <w:br/>
            </w:r>
          </w:p>
        </w:tc>
        <w:tc>
          <w:tcPr>
            <w:tcW w:w="4244" w:type="dxa"/>
            <w:hideMark/>
          </w:tcPr>
          <w:p w:rsidR="00E91CC8" w:rsidRDefault="00E91CC8" w:rsidP="00B90E66">
            <w:r>
              <w:br/>
            </w:r>
            <w:r>
              <w:rPr>
                <w:b/>
                <w:bCs/>
                <w:i/>
                <w:iCs/>
              </w:rPr>
              <w:t>I раздел. Настольный вариант игры «</w:t>
            </w:r>
            <w:proofErr w:type="spellStart"/>
            <w:r>
              <w:rPr>
                <w:b/>
                <w:bCs/>
                <w:i/>
                <w:iCs/>
              </w:rPr>
              <w:t>Сонор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367" w:type="dxa"/>
            <w:hideMark/>
          </w:tcPr>
          <w:p w:rsidR="00E91CC8" w:rsidRDefault="00E91CC8" w:rsidP="00E738CA">
            <w:r>
              <w:br/>
            </w:r>
            <w:r>
              <w:rPr>
                <w:b/>
                <w:bCs/>
              </w:rPr>
              <w:t xml:space="preserve"> </w:t>
            </w:r>
            <w:r w:rsidR="000E58BE">
              <w:rPr>
                <w:b/>
                <w:bCs/>
              </w:rPr>
              <w:t>2</w:t>
            </w:r>
            <w:r w:rsidR="00E738CA">
              <w:rPr>
                <w:b/>
                <w:bCs/>
              </w:rPr>
              <w:t>1</w:t>
            </w:r>
            <w:r w:rsidR="000E58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</w:p>
        </w:tc>
        <w:tc>
          <w:tcPr>
            <w:tcW w:w="2383" w:type="dxa"/>
            <w:hideMark/>
          </w:tcPr>
          <w:p w:rsidR="00E91CC8" w:rsidRDefault="00E91CC8" w:rsidP="00B90E66">
            <w:pPr>
              <w:spacing w:after="240"/>
            </w:pPr>
            <w:r>
              <w:br/>
            </w:r>
          </w:p>
        </w:tc>
      </w:tr>
      <w:tr w:rsidR="00E91CC8" w:rsidTr="008E78E1">
        <w:trPr>
          <w:tblCellSpacing w:w="0" w:type="dxa"/>
        </w:trPr>
        <w:tc>
          <w:tcPr>
            <w:tcW w:w="576" w:type="dxa"/>
            <w:hideMark/>
          </w:tcPr>
          <w:p w:rsidR="00E91CC8" w:rsidRDefault="00E91CC8" w:rsidP="00B90E66">
            <w:r>
              <w:t>1.</w:t>
            </w:r>
          </w:p>
        </w:tc>
        <w:tc>
          <w:tcPr>
            <w:tcW w:w="4244" w:type="dxa"/>
            <w:hideMark/>
          </w:tcPr>
          <w:p w:rsidR="00E91CC8" w:rsidRDefault="00093912" w:rsidP="00B90E66">
            <w:pPr>
              <w:spacing w:before="100" w:beforeAutospacing="1" w:after="100" w:afterAutospacing="1"/>
            </w:pPr>
            <w:r>
              <w:rPr>
                <w:rStyle w:val="c2"/>
              </w:rPr>
              <w:t>Л</w:t>
            </w:r>
            <w:r w:rsidR="00482E68">
              <w:rPr>
                <w:rStyle w:val="c2"/>
              </w:rPr>
              <w:t>огические задачи</w:t>
            </w:r>
          </w:p>
        </w:tc>
        <w:tc>
          <w:tcPr>
            <w:tcW w:w="2367" w:type="dxa"/>
            <w:hideMark/>
          </w:tcPr>
          <w:p w:rsidR="00E91CC8" w:rsidRDefault="00E91CC8" w:rsidP="00B90E66">
            <w:r>
              <w:t>1ч</w:t>
            </w:r>
          </w:p>
        </w:tc>
        <w:tc>
          <w:tcPr>
            <w:tcW w:w="2383" w:type="dxa"/>
            <w:hideMark/>
          </w:tcPr>
          <w:p w:rsidR="00E91CC8" w:rsidRDefault="00E91CC8" w:rsidP="00B90E66">
            <w:pPr>
              <w:spacing w:after="240"/>
            </w:pPr>
          </w:p>
        </w:tc>
      </w:tr>
      <w:tr w:rsidR="00482E68" w:rsidTr="008E78E1">
        <w:trPr>
          <w:tblCellSpacing w:w="0" w:type="dxa"/>
        </w:trPr>
        <w:tc>
          <w:tcPr>
            <w:tcW w:w="576" w:type="dxa"/>
            <w:hideMark/>
          </w:tcPr>
          <w:p w:rsidR="00482E68" w:rsidRDefault="008E78E1" w:rsidP="00B90E66">
            <w:r>
              <w:t>2.</w:t>
            </w:r>
          </w:p>
        </w:tc>
        <w:tc>
          <w:tcPr>
            <w:tcW w:w="4244" w:type="dxa"/>
            <w:hideMark/>
          </w:tcPr>
          <w:p w:rsidR="00482E68" w:rsidRDefault="008E78E1" w:rsidP="00B90E66">
            <w:pPr>
              <w:spacing w:before="100" w:beforeAutospacing="1" w:after="100" w:afterAutospacing="1"/>
              <w:rPr>
                <w:rStyle w:val="c2"/>
              </w:rPr>
            </w:pPr>
            <w:r>
              <w:rPr>
                <w:rStyle w:val="c2"/>
              </w:rPr>
              <w:t>Цветные фигуры.</w:t>
            </w:r>
          </w:p>
        </w:tc>
        <w:tc>
          <w:tcPr>
            <w:tcW w:w="2367" w:type="dxa"/>
            <w:hideMark/>
          </w:tcPr>
          <w:p w:rsidR="00482E68" w:rsidRDefault="008E78E1" w:rsidP="00B90E66">
            <w:r>
              <w:t>1ч</w:t>
            </w:r>
          </w:p>
        </w:tc>
        <w:tc>
          <w:tcPr>
            <w:tcW w:w="2383" w:type="dxa"/>
            <w:hideMark/>
          </w:tcPr>
          <w:p w:rsidR="00482E68" w:rsidRDefault="00482E68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8E78E1" w:rsidP="00B90E66">
            <w:r>
              <w:br/>
              <w:t>3.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pPr>
              <w:spacing w:before="100" w:beforeAutospacing="1" w:after="100" w:afterAutospacing="1"/>
              <w:rPr>
                <w:rStyle w:val="c2"/>
              </w:rPr>
            </w:pPr>
            <w:proofErr w:type="gramStart"/>
            <w:r>
              <w:rPr>
                <w:rStyle w:val="c2"/>
              </w:rPr>
              <w:t>ДИП</w:t>
            </w:r>
            <w:proofErr w:type="gramEnd"/>
            <w:r>
              <w:rPr>
                <w:rStyle w:val="c2"/>
              </w:rPr>
              <w:t xml:space="preserve"> «</w:t>
            </w:r>
            <w:proofErr w:type="spellStart"/>
            <w:r>
              <w:rPr>
                <w:rStyle w:val="c2"/>
              </w:rPr>
              <w:t>Сонор</w:t>
            </w:r>
            <w:proofErr w:type="spellEnd"/>
            <w:r>
              <w:rPr>
                <w:rStyle w:val="c2"/>
              </w:rPr>
              <w:t>». Об основателе игры Г.В.Томском.</w:t>
            </w:r>
            <w:r w:rsidR="00C456A2">
              <w:rPr>
                <w:rStyle w:val="c2"/>
              </w:rPr>
              <w:t xml:space="preserve"> </w:t>
            </w:r>
            <w:r>
              <w:rPr>
                <w:rStyle w:val="c2"/>
              </w:rPr>
              <w:t>(История создания игры)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1ч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8E78E1" w:rsidP="00B90E66">
            <w:r>
              <w:br/>
              <w:t>4.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pPr>
              <w:spacing w:before="100" w:beforeAutospacing="1" w:after="100" w:afterAutospacing="1"/>
              <w:rPr>
                <w:rStyle w:val="c2"/>
              </w:rPr>
            </w:pPr>
            <w:r>
              <w:rPr>
                <w:rStyle w:val="c2"/>
              </w:rPr>
              <w:t xml:space="preserve">Ознакомление с игровым полем. </w:t>
            </w:r>
            <w:r>
              <w:t>Игровое поле «</w:t>
            </w:r>
            <w:proofErr w:type="spellStart"/>
            <w:r>
              <w:t>Сонор</w:t>
            </w:r>
            <w:proofErr w:type="spellEnd"/>
            <w:r>
              <w:t>».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1ч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8E78E1" w:rsidP="00B90E66">
            <w:r>
              <w:br/>
              <w:t>5.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pPr>
              <w:spacing w:before="100" w:beforeAutospacing="1" w:after="100" w:afterAutospacing="1"/>
              <w:rPr>
                <w:rStyle w:val="c2"/>
              </w:rPr>
            </w:pPr>
            <w:r>
              <w:t xml:space="preserve">Базовые правила игры. Ознакомление. (Базовая версия </w:t>
            </w:r>
            <w:proofErr w:type="gramStart"/>
            <w:r>
              <w:t>ДИП</w:t>
            </w:r>
            <w:proofErr w:type="gramEnd"/>
            <w:r>
              <w:t xml:space="preserve"> «</w:t>
            </w:r>
            <w:proofErr w:type="spellStart"/>
            <w:r>
              <w:t>Сонор</w:t>
            </w:r>
            <w:proofErr w:type="spellEnd"/>
            <w:r>
              <w:t>»)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1ч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8E78E1" w:rsidP="00B90E66">
            <w:r>
              <w:t>6.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pPr>
              <w:spacing w:before="100" w:beforeAutospacing="1" w:after="100" w:afterAutospacing="1"/>
            </w:pPr>
            <w:r>
              <w:t>Фишки «убегающих». Ход фишки «убегающих»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1ч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8E78E1" w:rsidP="00B90E66">
            <w:r>
              <w:t>7.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pPr>
              <w:spacing w:before="100" w:beforeAutospacing="1" w:after="100" w:afterAutospacing="1"/>
            </w:pPr>
            <w:r>
              <w:t>Фишка «преследователя». Ход фишки «преследователя»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1ч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8E78E1" w:rsidP="00B90E66">
            <w:r>
              <w:t>8.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r>
              <w:t>Подсчет очков при игре.</w:t>
            </w:r>
          </w:p>
        </w:tc>
        <w:tc>
          <w:tcPr>
            <w:tcW w:w="2367" w:type="dxa"/>
            <w:hideMark/>
          </w:tcPr>
          <w:p w:rsidR="000E58BE" w:rsidRDefault="008E78E1" w:rsidP="00B90E66">
            <w:r>
              <w:t>1 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093912">
        <w:trPr>
          <w:trHeight w:val="909"/>
          <w:tblCellSpacing w:w="0" w:type="dxa"/>
        </w:trPr>
        <w:tc>
          <w:tcPr>
            <w:tcW w:w="576" w:type="dxa"/>
            <w:hideMark/>
          </w:tcPr>
          <w:p w:rsidR="00093912" w:rsidRDefault="008E78E1" w:rsidP="00B90E66">
            <w:r>
              <w:t>9.</w:t>
            </w:r>
          </w:p>
        </w:tc>
        <w:tc>
          <w:tcPr>
            <w:tcW w:w="4244" w:type="dxa"/>
            <w:hideMark/>
          </w:tcPr>
          <w:p w:rsidR="008E78E1" w:rsidRDefault="00093912" w:rsidP="00B90E66">
            <w:pPr>
              <w:spacing w:before="100" w:beforeAutospacing="1" w:after="100" w:afterAutospacing="1"/>
            </w:pPr>
            <w:r>
              <w:t>Оформление игрового поля. Раскрашивание игрового поля.</w:t>
            </w:r>
          </w:p>
        </w:tc>
        <w:tc>
          <w:tcPr>
            <w:tcW w:w="2367" w:type="dxa"/>
            <w:hideMark/>
          </w:tcPr>
          <w:p w:rsidR="00093912" w:rsidRPr="00093912" w:rsidRDefault="00093912" w:rsidP="00B90E66">
            <w:r>
              <w:t>2</w:t>
            </w:r>
            <w:r w:rsidR="008E78E1">
              <w:t xml:space="preserve"> ч</w:t>
            </w:r>
          </w:p>
        </w:tc>
        <w:tc>
          <w:tcPr>
            <w:tcW w:w="2383" w:type="dxa"/>
            <w:hideMark/>
          </w:tcPr>
          <w:p w:rsidR="000E58BE" w:rsidRDefault="000E58BE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093912" w:rsidP="00B90E66">
            <w:r>
              <w:t>1</w:t>
            </w:r>
            <w:r w:rsidR="008E78E1">
              <w:t>0.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r>
              <w:t>Создание сюжета игры</w:t>
            </w:r>
            <w:r w:rsidR="00093912">
              <w:t xml:space="preserve">. Составление </w:t>
            </w:r>
            <w:r w:rsidR="00093912">
              <w:lastRenderedPageBreak/>
              <w:t>рассказа по сюжету поля.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lastRenderedPageBreak/>
              <w:t>2 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093912" w:rsidTr="008E78E1">
        <w:trPr>
          <w:tblCellSpacing w:w="0" w:type="dxa"/>
        </w:trPr>
        <w:tc>
          <w:tcPr>
            <w:tcW w:w="576" w:type="dxa"/>
            <w:hideMark/>
          </w:tcPr>
          <w:p w:rsidR="00093912" w:rsidRDefault="00093912" w:rsidP="00B90E66">
            <w:r>
              <w:lastRenderedPageBreak/>
              <w:t>11.</w:t>
            </w:r>
          </w:p>
        </w:tc>
        <w:tc>
          <w:tcPr>
            <w:tcW w:w="4244" w:type="dxa"/>
            <w:hideMark/>
          </w:tcPr>
          <w:p w:rsidR="00093912" w:rsidRDefault="00093912" w:rsidP="00B90E66">
            <w:r>
              <w:t>Задачи преследования</w:t>
            </w:r>
            <w:r w:rsidR="000E58BE">
              <w:t>.</w:t>
            </w:r>
          </w:p>
        </w:tc>
        <w:tc>
          <w:tcPr>
            <w:tcW w:w="2367" w:type="dxa"/>
            <w:hideMark/>
          </w:tcPr>
          <w:p w:rsidR="00093912" w:rsidRDefault="00093912" w:rsidP="00B90E66">
            <w:r>
              <w:t>1ч</w:t>
            </w:r>
          </w:p>
        </w:tc>
        <w:tc>
          <w:tcPr>
            <w:tcW w:w="2383" w:type="dxa"/>
            <w:hideMark/>
          </w:tcPr>
          <w:p w:rsidR="00093912" w:rsidRDefault="00093912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093912" w:rsidP="00B90E66">
            <w:r>
              <w:t>12.</w:t>
            </w:r>
          </w:p>
        </w:tc>
        <w:tc>
          <w:tcPr>
            <w:tcW w:w="4244" w:type="dxa"/>
            <w:hideMark/>
          </w:tcPr>
          <w:p w:rsidR="008E78E1" w:rsidRDefault="00093912" w:rsidP="00B90E66">
            <w:r>
              <w:t>Дополнительные критерии игры</w:t>
            </w:r>
            <w:r w:rsidR="000E58BE">
              <w:t>.</w:t>
            </w:r>
            <w:r>
              <w:br/>
            </w:r>
            <w:r w:rsidR="008E78E1">
              <w:br/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1 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  <w:r>
              <w:br/>
            </w:r>
          </w:p>
        </w:tc>
      </w:tr>
      <w:tr w:rsidR="00093912" w:rsidTr="008E78E1">
        <w:trPr>
          <w:tblCellSpacing w:w="0" w:type="dxa"/>
        </w:trPr>
        <w:tc>
          <w:tcPr>
            <w:tcW w:w="576" w:type="dxa"/>
            <w:hideMark/>
          </w:tcPr>
          <w:p w:rsidR="00093912" w:rsidRDefault="000E58BE" w:rsidP="00B90E66">
            <w:r>
              <w:t>13.</w:t>
            </w:r>
          </w:p>
        </w:tc>
        <w:tc>
          <w:tcPr>
            <w:tcW w:w="4244" w:type="dxa"/>
            <w:hideMark/>
          </w:tcPr>
          <w:p w:rsidR="00093912" w:rsidRDefault="000E58BE" w:rsidP="00B90E66">
            <w:r>
              <w:t>Версии с рокировками фигур убегающих.</w:t>
            </w:r>
          </w:p>
        </w:tc>
        <w:tc>
          <w:tcPr>
            <w:tcW w:w="2367" w:type="dxa"/>
            <w:hideMark/>
          </w:tcPr>
          <w:p w:rsidR="00093912" w:rsidRDefault="000E58BE" w:rsidP="00B90E66">
            <w:r>
              <w:t>1ч</w:t>
            </w:r>
          </w:p>
        </w:tc>
        <w:tc>
          <w:tcPr>
            <w:tcW w:w="2383" w:type="dxa"/>
            <w:hideMark/>
          </w:tcPr>
          <w:p w:rsidR="00093912" w:rsidRDefault="00093912" w:rsidP="00B90E66">
            <w:pPr>
              <w:spacing w:after="240"/>
            </w:pPr>
          </w:p>
        </w:tc>
      </w:tr>
      <w:tr w:rsidR="000E58BE" w:rsidTr="008E78E1">
        <w:trPr>
          <w:tblCellSpacing w:w="0" w:type="dxa"/>
        </w:trPr>
        <w:tc>
          <w:tcPr>
            <w:tcW w:w="576" w:type="dxa"/>
            <w:hideMark/>
          </w:tcPr>
          <w:p w:rsidR="000E58BE" w:rsidRDefault="000E58BE" w:rsidP="00B90E66">
            <w:r>
              <w:t>14.</w:t>
            </w:r>
          </w:p>
        </w:tc>
        <w:tc>
          <w:tcPr>
            <w:tcW w:w="4244" w:type="dxa"/>
            <w:hideMark/>
          </w:tcPr>
          <w:p w:rsidR="000E58BE" w:rsidRDefault="000E58BE" w:rsidP="00B90E66">
            <w:r>
              <w:t>Настольный вариант базовой игры «</w:t>
            </w:r>
            <w:proofErr w:type="spellStart"/>
            <w:r>
              <w:t>Сонор</w:t>
            </w:r>
            <w:proofErr w:type="spellEnd"/>
            <w:r>
              <w:t>»</w:t>
            </w:r>
          </w:p>
        </w:tc>
        <w:tc>
          <w:tcPr>
            <w:tcW w:w="2367" w:type="dxa"/>
            <w:hideMark/>
          </w:tcPr>
          <w:p w:rsidR="000E58BE" w:rsidRDefault="000E58BE" w:rsidP="00B90E66">
            <w:r>
              <w:t>5ч</w:t>
            </w:r>
          </w:p>
        </w:tc>
        <w:tc>
          <w:tcPr>
            <w:tcW w:w="2383" w:type="dxa"/>
            <w:hideMark/>
          </w:tcPr>
          <w:p w:rsidR="000E58BE" w:rsidRDefault="000E58BE" w:rsidP="00B90E66">
            <w:pPr>
              <w:spacing w:after="240"/>
            </w:pPr>
          </w:p>
        </w:tc>
      </w:tr>
      <w:tr w:rsidR="000E58BE" w:rsidTr="008E78E1">
        <w:trPr>
          <w:tblCellSpacing w:w="0" w:type="dxa"/>
        </w:trPr>
        <w:tc>
          <w:tcPr>
            <w:tcW w:w="576" w:type="dxa"/>
            <w:hideMark/>
          </w:tcPr>
          <w:p w:rsidR="000E58BE" w:rsidRDefault="000E58BE" w:rsidP="00B90E66">
            <w:r>
              <w:t>15.</w:t>
            </w:r>
          </w:p>
        </w:tc>
        <w:tc>
          <w:tcPr>
            <w:tcW w:w="4244" w:type="dxa"/>
            <w:hideMark/>
          </w:tcPr>
          <w:p w:rsidR="000E58BE" w:rsidRDefault="000E58BE" w:rsidP="00B90E66">
            <w:r>
              <w:t>Анализ ошибок и выбор наиболее удачных партий игры</w:t>
            </w:r>
          </w:p>
        </w:tc>
        <w:tc>
          <w:tcPr>
            <w:tcW w:w="2367" w:type="dxa"/>
            <w:hideMark/>
          </w:tcPr>
          <w:p w:rsidR="000E58BE" w:rsidRDefault="000E58BE" w:rsidP="00B90E66">
            <w:r>
              <w:t>1ч</w:t>
            </w:r>
          </w:p>
        </w:tc>
        <w:tc>
          <w:tcPr>
            <w:tcW w:w="2383" w:type="dxa"/>
            <w:hideMark/>
          </w:tcPr>
          <w:p w:rsidR="000E58BE" w:rsidRDefault="000E58BE" w:rsidP="00B90E66">
            <w:pPr>
              <w:spacing w:after="240"/>
            </w:pPr>
          </w:p>
        </w:tc>
      </w:tr>
      <w:tr w:rsidR="000E58BE" w:rsidTr="008E78E1">
        <w:trPr>
          <w:tblCellSpacing w:w="0" w:type="dxa"/>
        </w:trPr>
        <w:tc>
          <w:tcPr>
            <w:tcW w:w="576" w:type="dxa"/>
            <w:hideMark/>
          </w:tcPr>
          <w:p w:rsidR="000E58BE" w:rsidRDefault="000E58BE" w:rsidP="00B90E66">
            <w:r>
              <w:t>16.</w:t>
            </w:r>
          </w:p>
        </w:tc>
        <w:tc>
          <w:tcPr>
            <w:tcW w:w="4244" w:type="dxa"/>
            <w:hideMark/>
          </w:tcPr>
          <w:p w:rsidR="000E58BE" w:rsidRPr="00E738CA" w:rsidRDefault="000E58BE" w:rsidP="00B90E66">
            <w:pPr>
              <w:rPr>
                <w:b/>
              </w:rPr>
            </w:pPr>
            <w:r w:rsidRPr="00E738CA">
              <w:rPr>
                <w:b/>
              </w:rPr>
              <w:t>Турнир внутри кружка</w:t>
            </w:r>
          </w:p>
        </w:tc>
        <w:tc>
          <w:tcPr>
            <w:tcW w:w="2367" w:type="dxa"/>
            <w:hideMark/>
          </w:tcPr>
          <w:p w:rsidR="000E58BE" w:rsidRPr="00E738CA" w:rsidRDefault="000E58BE" w:rsidP="00B90E66">
            <w:pPr>
              <w:rPr>
                <w:b/>
              </w:rPr>
            </w:pPr>
            <w:r w:rsidRPr="00E738CA">
              <w:rPr>
                <w:b/>
              </w:rPr>
              <w:t>1ч</w:t>
            </w:r>
          </w:p>
        </w:tc>
        <w:tc>
          <w:tcPr>
            <w:tcW w:w="2383" w:type="dxa"/>
            <w:hideMark/>
          </w:tcPr>
          <w:p w:rsidR="000E58BE" w:rsidRDefault="000E58BE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8E78E1" w:rsidP="00B90E66">
            <w:pPr>
              <w:spacing w:after="240"/>
            </w:pPr>
          </w:p>
        </w:tc>
        <w:tc>
          <w:tcPr>
            <w:tcW w:w="4244" w:type="dxa"/>
            <w:hideMark/>
          </w:tcPr>
          <w:p w:rsidR="008E78E1" w:rsidRDefault="008E78E1" w:rsidP="00B90E66">
            <w:r>
              <w:br/>
            </w:r>
            <w:r>
              <w:rPr>
                <w:b/>
                <w:bCs/>
                <w:i/>
                <w:iCs/>
              </w:rPr>
              <w:t>II раздел. Графический вариант игры «</w:t>
            </w:r>
            <w:proofErr w:type="spellStart"/>
            <w:r>
              <w:rPr>
                <w:b/>
                <w:bCs/>
                <w:i/>
                <w:iCs/>
              </w:rPr>
              <w:t>Сонор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br/>
            </w:r>
            <w:r>
              <w:rPr>
                <w:b/>
                <w:bCs/>
              </w:rPr>
              <w:t>5 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  <w:r>
              <w:br/>
            </w: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0E58BE" w:rsidP="00B90E66">
            <w:r>
              <w:t>17.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r>
              <w:t>Изображение партии игры на бумаге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2 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0E58BE" w:rsidP="00B90E66">
            <w:r>
              <w:t>18.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r>
              <w:t>Подсчет очков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1 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8E78E1" w:rsidTr="008E78E1">
        <w:trPr>
          <w:tblCellSpacing w:w="0" w:type="dxa"/>
        </w:trPr>
        <w:tc>
          <w:tcPr>
            <w:tcW w:w="576" w:type="dxa"/>
            <w:hideMark/>
          </w:tcPr>
          <w:p w:rsidR="008E78E1" w:rsidRDefault="000E58BE" w:rsidP="00B90E66">
            <w:r>
              <w:t>19.</w:t>
            </w:r>
          </w:p>
        </w:tc>
        <w:tc>
          <w:tcPr>
            <w:tcW w:w="4244" w:type="dxa"/>
            <w:hideMark/>
          </w:tcPr>
          <w:p w:rsidR="008E78E1" w:rsidRDefault="008E78E1" w:rsidP="00B90E66">
            <w:r>
              <w:t>Анализ ошибок и выбор наиболее удачных партий игры</w:t>
            </w:r>
          </w:p>
        </w:tc>
        <w:tc>
          <w:tcPr>
            <w:tcW w:w="2367" w:type="dxa"/>
            <w:hideMark/>
          </w:tcPr>
          <w:p w:rsidR="008E78E1" w:rsidRDefault="008E78E1" w:rsidP="00B90E66">
            <w:r>
              <w:t>2 ч</w:t>
            </w:r>
          </w:p>
        </w:tc>
        <w:tc>
          <w:tcPr>
            <w:tcW w:w="2383" w:type="dxa"/>
            <w:hideMark/>
          </w:tcPr>
          <w:p w:rsidR="008E78E1" w:rsidRDefault="008E78E1" w:rsidP="00B90E66">
            <w:pPr>
              <w:spacing w:after="240"/>
            </w:pPr>
          </w:p>
        </w:tc>
      </w:tr>
      <w:tr w:rsidR="00E738CA" w:rsidTr="008E78E1">
        <w:trPr>
          <w:tblCellSpacing w:w="0" w:type="dxa"/>
        </w:trPr>
        <w:tc>
          <w:tcPr>
            <w:tcW w:w="576" w:type="dxa"/>
            <w:hideMark/>
          </w:tcPr>
          <w:p w:rsidR="00E738CA" w:rsidRDefault="00E738CA" w:rsidP="00B90E66"/>
        </w:tc>
        <w:tc>
          <w:tcPr>
            <w:tcW w:w="4244" w:type="dxa"/>
            <w:hideMark/>
          </w:tcPr>
          <w:p w:rsidR="00E738CA" w:rsidRPr="00E738CA" w:rsidRDefault="00E738CA" w:rsidP="00B90E66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 xml:space="preserve"> раздел. </w:t>
            </w:r>
            <w:r w:rsidRPr="00E738CA">
              <w:rPr>
                <w:b/>
                <w:i/>
              </w:rPr>
              <w:t>Подвижный вариант игр</w:t>
            </w:r>
            <w:proofErr w:type="gramStart"/>
            <w:r w:rsidRPr="00E738CA">
              <w:rPr>
                <w:b/>
                <w:i/>
              </w:rPr>
              <w:t>ы</w:t>
            </w:r>
            <w:r>
              <w:rPr>
                <w:b/>
                <w:i/>
              </w:rPr>
              <w:t>»</w:t>
            </w:r>
            <w:proofErr w:type="spellStart"/>
            <w:proofErr w:type="gramEnd"/>
            <w:r>
              <w:rPr>
                <w:b/>
                <w:i/>
              </w:rPr>
              <w:t>Сонор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367" w:type="dxa"/>
            <w:hideMark/>
          </w:tcPr>
          <w:p w:rsidR="00E738CA" w:rsidRPr="00E738CA" w:rsidRDefault="00E738CA" w:rsidP="00B90E66">
            <w:pPr>
              <w:rPr>
                <w:b/>
              </w:rPr>
            </w:pPr>
            <w:r w:rsidRPr="00E738CA">
              <w:rPr>
                <w:b/>
              </w:rPr>
              <w:t>5ч</w:t>
            </w:r>
          </w:p>
        </w:tc>
        <w:tc>
          <w:tcPr>
            <w:tcW w:w="2383" w:type="dxa"/>
            <w:hideMark/>
          </w:tcPr>
          <w:p w:rsidR="00E738CA" w:rsidRDefault="00E738CA" w:rsidP="00B90E66">
            <w:pPr>
              <w:spacing w:after="240"/>
            </w:pPr>
          </w:p>
        </w:tc>
      </w:tr>
      <w:tr w:rsidR="00E738CA" w:rsidTr="008E78E1">
        <w:trPr>
          <w:tblCellSpacing w:w="0" w:type="dxa"/>
        </w:trPr>
        <w:tc>
          <w:tcPr>
            <w:tcW w:w="576" w:type="dxa"/>
            <w:hideMark/>
          </w:tcPr>
          <w:p w:rsidR="00E738CA" w:rsidRDefault="00E738CA" w:rsidP="00B90E66">
            <w:r>
              <w:t>20.</w:t>
            </w:r>
          </w:p>
          <w:p w:rsidR="00E738CA" w:rsidRDefault="00E738CA" w:rsidP="00B90E66"/>
        </w:tc>
        <w:tc>
          <w:tcPr>
            <w:tcW w:w="4244" w:type="dxa"/>
            <w:hideMark/>
          </w:tcPr>
          <w:p w:rsidR="00E738CA" w:rsidRPr="00E738CA" w:rsidRDefault="00E738CA" w:rsidP="00B90E66">
            <w:r>
              <w:t>Изготовление оборудования для подвижного варианта игры.</w:t>
            </w:r>
          </w:p>
        </w:tc>
        <w:tc>
          <w:tcPr>
            <w:tcW w:w="2367" w:type="dxa"/>
            <w:hideMark/>
          </w:tcPr>
          <w:p w:rsidR="00E738CA" w:rsidRDefault="00E738CA" w:rsidP="00B90E66">
            <w:r>
              <w:t>2ч</w:t>
            </w:r>
          </w:p>
        </w:tc>
        <w:tc>
          <w:tcPr>
            <w:tcW w:w="2383" w:type="dxa"/>
            <w:hideMark/>
          </w:tcPr>
          <w:p w:rsidR="00E738CA" w:rsidRDefault="00E738CA" w:rsidP="00B90E66">
            <w:pPr>
              <w:spacing w:after="240"/>
            </w:pPr>
          </w:p>
        </w:tc>
      </w:tr>
      <w:tr w:rsidR="00E738CA" w:rsidTr="008E78E1">
        <w:trPr>
          <w:tblCellSpacing w:w="0" w:type="dxa"/>
        </w:trPr>
        <w:tc>
          <w:tcPr>
            <w:tcW w:w="576" w:type="dxa"/>
            <w:hideMark/>
          </w:tcPr>
          <w:p w:rsidR="00E738CA" w:rsidRDefault="00E738CA" w:rsidP="00B90E66">
            <w:r>
              <w:t>21.</w:t>
            </w:r>
          </w:p>
        </w:tc>
        <w:tc>
          <w:tcPr>
            <w:tcW w:w="4244" w:type="dxa"/>
            <w:hideMark/>
          </w:tcPr>
          <w:p w:rsidR="00E738CA" w:rsidRDefault="00E738CA" w:rsidP="00B90E66">
            <w:r>
              <w:t>Подвижный вариант игры</w:t>
            </w:r>
          </w:p>
        </w:tc>
        <w:tc>
          <w:tcPr>
            <w:tcW w:w="2367" w:type="dxa"/>
            <w:hideMark/>
          </w:tcPr>
          <w:p w:rsidR="00E738CA" w:rsidRDefault="00E738CA" w:rsidP="00B90E66">
            <w:r>
              <w:t>3ч</w:t>
            </w:r>
          </w:p>
        </w:tc>
        <w:tc>
          <w:tcPr>
            <w:tcW w:w="2383" w:type="dxa"/>
            <w:hideMark/>
          </w:tcPr>
          <w:p w:rsidR="00E738CA" w:rsidRDefault="00E738CA" w:rsidP="00B90E66">
            <w:pPr>
              <w:spacing w:after="240"/>
            </w:pPr>
          </w:p>
        </w:tc>
      </w:tr>
      <w:tr w:rsidR="00E738CA" w:rsidTr="008E78E1">
        <w:trPr>
          <w:tblCellSpacing w:w="0" w:type="dxa"/>
        </w:trPr>
        <w:tc>
          <w:tcPr>
            <w:tcW w:w="576" w:type="dxa"/>
            <w:hideMark/>
          </w:tcPr>
          <w:p w:rsidR="00E738CA" w:rsidRDefault="00E738CA" w:rsidP="00B90E66"/>
        </w:tc>
        <w:tc>
          <w:tcPr>
            <w:tcW w:w="4244" w:type="dxa"/>
            <w:hideMark/>
          </w:tcPr>
          <w:p w:rsidR="00E738CA" w:rsidRPr="00E738CA" w:rsidRDefault="00E738CA" w:rsidP="00D41286">
            <w:pPr>
              <w:rPr>
                <w:b/>
              </w:rPr>
            </w:pPr>
            <w:r w:rsidRPr="00E738CA">
              <w:rPr>
                <w:b/>
              </w:rPr>
              <w:t>Школьный турнир</w:t>
            </w:r>
          </w:p>
        </w:tc>
        <w:tc>
          <w:tcPr>
            <w:tcW w:w="2367" w:type="dxa"/>
            <w:hideMark/>
          </w:tcPr>
          <w:p w:rsidR="00E738CA" w:rsidRPr="00E738CA" w:rsidRDefault="00E738CA" w:rsidP="00D41286">
            <w:pPr>
              <w:rPr>
                <w:b/>
              </w:rPr>
            </w:pPr>
            <w:r w:rsidRPr="00E738CA">
              <w:rPr>
                <w:b/>
              </w:rPr>
              <w:t>1ч</w:t>
            </w:r>
          </w:p>
        </w:tc>
        <w:tc>
          <w:tcPr>
            <w:tcW w:w="2383" w:type="dxa"/>
            <w:hideMark/>
          </w:tcPr>
          <w:p w:rsidR="00E738CA" w:rsidRDefault="00E738CA" w:rsidP="00B90E66">
            <w:pPr>
              <w:spacing w:after="240"/>
            </w:pPr>
          </w:p>
        </w:tc>
      </w:tr>
      <w:tr w:rsidR="00E738CA" w:rsidTr="008E78E1">
        <w:trPr>
          <w:tblCellSpacing w:w="0" w:type="dxa"/>
        </w:trPr>
        <w:tc>
          <w:tcPr>
            <w:tcW w:w="576" w:type="dxa"/>
            <w:hideMark/>
          </w:tcPr>
          <w:p w:rsidR="00E738CA" w:rsidRDefault="00E738CA" w:rsidP="00852F99">
            <w:r>
              <w:t>22.</w:t>
            </w:r>
          </w:p>
        </w:tc>
        <w:tc>
          <w:tcPr>
            <w:tcW w:w="4244" w:type="dxa"/>
            <w:hideMark/>
          </w:tcPr>
          <w:p w:rsidR="00E738CA" w:rsidRDefault="00E738CA" w:rsidP="00852F99">
            <w:r>
              <w:t>Подведение итогов работы кружка</w:t>
            </w:r>
          </w:p>
        </w:tc>
        <w:tc>
          <w:tcPr>
            <w:tcW w:w="2367" w:type="dxa"/>
            <w:hideMark/>
          </w:tcPr>
          <w:p w:rsidR="00E738CA" w:rsidRDefault="00E738CA" w:rsidP="00B90E66">
            <w:r>
              <w:t>1ч</w:t>
            </w:r>
          </w:p>
        </w:tc>
        <w:tc>
          <w:tcPr>
            <w:tcW w:w="2383" w:type="dxa"/>
            <w:hideMark/>
          </w:tcPr>
          <w:p w:rsidR="00E738CA" w:rsidRDefault="00E738CA" w:rsidP="00B90E66">
            <w:pPr>
              <w:spacing w:after="240"/>
            </w:pPr>
          </w:p>
        </w:tc>
      </w:tr>
    </w:tbl>
    <w:p w:rsidR="00727BA2" w:rsidRDefault="00727BA2" w:rsidP="00B90E66"/>
    <w:p w:rsidR="0025197A" w:rsidRDefault="0025197A" w:rsidP="00B90E66"/>
    <w:p w:rsidR="0025197A" w:rsidRDefault="0025197A" w:rsidP="00B90E66"/>
    <w:p w:rsidR="0025197A" w:rsidRDefault="0025197A" w:rsidP="00B90E66"/>
    <w:p w:rsidR="0025197A" w:rsidRDefault="0025197A" w:rsidP="00B90E66"/>
    <w:p w:rsidR="0025197A" w:rsidRDefault="0025197A" w:rsidP="00B90E66"/>
    <w:p w:rsidR="0025197A" w:rsidRDefault="0025197A" w:rsidP="00B90E66"/>
    <w:p w:rsidR="00FB675C" w:rsidRDefault="00FB675C" w:rsidP="0025197A">
      <w:pPr>
        <w:jc w:val="center"/>
      </w:pPr>
    </w:p>
    <w:p w:rsidR="00C456A2" w:rsidRDefault="00C456A2" w:rsidP="0025197A">
      <w:pPr>
        <w:jc w:val="center"/>
      </w:pPr>
    </w:p>
    <w:p w:rsidR="00C456A2" w:rsidRDefault="00C456A2" w:rsidP="0025197A">
      <w:pPr>
        <w:jc w:val="center"/>
      </w:pPr>
    </w:p>
    <w:p w:rsidR="00C456A2" w:rsidRDefault="00C456A2" w:rsidP="0025197A">
      <w:pPr>
        <w:jc w:val="center"/>
      </w:pPr>
    </w:p>
    <w:p w:rsidR="00C456A2" w:rsidRDefault="00C456A2" w:rsidP="0025197A">
      <w:pPr>
        <w:jc w:val="center"/>
      </w:pPr>
    </w:p>
    <w:p w:rsidR="00C456A2" w:rsidRDefault="00C456A2" w:rsidP="0025197A">
      <w:pPr>
        <w:jc w:val="center"/>
      </w:pPr>
    </w:p>
    <w:p w:rsidR="00C456A2" w:rsidRDefault="00C456A2" w:rsidP="00C456A2"/>
    <w:sectPr w:rsidR="00C456A2" w:rsidSect="00912B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B02"/>
    <w:multiLevelType w:val="multilevel"/>
    <w:tmpl w:val="DF06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3305F"/>
    <w:multiLevelType w:val="multilevel"/>
    <w:tmpl w:val="E8F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F74F6"/>
    <w:multiLevelType w:val="multilevel"/>
    <w:tmpl w:val="DF06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D3D80"/>
    <w:multiLevelType w:val="multilevel"/>
    <w:tmpl w:val="5038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5CB1"/>
    <w:multiLevelType w:val="multilevel"/>
    <w:tmpl w:val="76B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C8"/>
    <w:rsid w:val="00031C9C"/>
    <w:rsid w:val="00057825"/>
    <w:rsid w:val="00093912"/>
    <w:rsid w:val="000E58BE"/>
    <w:rsid w:val="0016250E"/>
    <w:rsid w:val="002164C0"/>
    <w:rsid w:val="0025197A"/>
    <w:rsid w:val="00482E68"/>
    <w:rsid w:val="005845D6"/>
    <w:rsid w:val="00667BDD"/>
    <w:rsid w:val="00727BA2"/>
    <w:rsid w:val="00792F40"/>
    <w:rsid w:val="007F17CD"/>
    <w:rsid w:val="00861012"/>
    <w:rsid w:val="008E78E1"/>
    <w:rsid w:val="00912BC2"/>
    <w:rsid w:val="009372F3"/>
    <w:rsid w:val="00A753C2"/>
    <w:rsid w:val="00B90E66"/>
    <w:rsid w:val="00C456A2"/>
    <w:rsid w:val="00C63C9D"/>
    <w:rsid w:val="00D13699"/>
    <w:rsid w:val="00DF280B"/>
    <w:rsid w:val="00E738CA"/>
    <w:rsid w:val="00E91CC8"/>
    <w:rsid w:val="00EA3CB4"/>
    <w:rsid w:val="00ED0DA4"/>
    <w:rsid w:val="00F67883"/>
    <w:rsid w:val="00FB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F3"/>
    <w:rPr>
      <w:sz w:val="24"/>
      <w:szCs w:val="24"/>
    </w:rPr>
  </w:style>
  <w:style w:type="paragraph" w:styleId="1">
    <w:name w:val="heading 1"/>
    <w:basedOn w:val="a"/>
    <w:link w:val="10"/>
    <w:qFormat/>
    <w:rsid w:val="009372F3"/>
    <w:pPr>
      <w:shd w:val="clear" w:color="auto" w:fill="465479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2F3"/>
    <w:rPr>
      <w:b/>
      <w:bCs/>
      <w:color w:val="FFFFFF"/>
      <w:kern w:val="36"/>
      <w:sz w:val="30"/>
      <w:szCs w:val="30"/>
      <w:shd w:val="clear" w:color="auto" w:fill="465479"/>
    </w:rPr>
  </w:style>
  <w:style w:type="character" w:styleId="a3">
    <w:name w:val="Strong"/>
    <w:basedOn w:val="a0"/>
    <w:qFormat/>
    <w:rsid w:val="009372F3"/>
    <w:rPr>
      <w:b/>
      <w:bCs/>
      <w:color w:val="555555"/>
    </w:rPr>
  </w:style>
  <w:style w:type="character" w:styleId="a4">
    <w:name w:val="Emphasis"/>
    <w:basedOn w:val="a0"/>
    <w:qFormat/>
    <w:rsid w:val="009372F3"/>
    <w:rPr>
      <w:i/>
      <w:iCs/>
    </w:rPr>
  </w:style>
  <w:style w:type="paragraph" w:customStyle="1" w:styleId="c1">
    <w:name w:val="c1"/>
    <w:basedOn w:val="a"/>
    <w:rsid w:val="00E91CC8"/>
    <w:pPr>
      <w:spacing w:before="100" w:beforeAutospacing="1" w:after="100" w:afterAutospacing="1"/>
    </w:pPr>
  </w:style>
  <w:style w:type="character" w:customStyle="1" w:styleId="c26">
    <w:name w:val="c26"/>
    <w:basedOn w:val="a0"/>
    <w:rsid w:val="00E91CC8"/>
  </w:style>
  <w:style w:type="character" w:customStyle="1" w:styleId="c2">
    <w:name w:val="c2"/>
    <w:basedOn w:val="a0"/>
    <w:rsid w:val="00E91CC8"/>
  </w:style>
  <w:style w:type="character" w:customStyle="1" w:styleId="c21">
    <w:name w:val="c21"/>
    <w:basedOn w:val="a0"/>
    <w:rsid w:val="00A753C2"/>
  </w:style>
  <w:style w:type="paragraph" w:customStyle="1" w:styleId="c20">
    <w:name w:val="c20"/>
    <w:basedOn w:val="a"/>
    <w:rsid w:val="00A753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</dc:creator>
  <cp:lastModifiedBy>Matem</cp:lastModifiedBy>
  <cp:revision>8</cp:revision>
  <cp:lastPrinted>2014-02-18T08:23:00Z</cp:lastPrinted>
  <dcterms:created xsi:type="dcterms:W3CDTF">2014-02-18T05:04:00Z</dcterms:created>
  <dcterms:modified xsi:type="dcterms:W3CDTF">2014-05-13T00:16:00Z</dcterms:modified>
</cp:coreProperties>
</file>