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A" w:rsidRDefault="002A6D1A" w:rsidP="002A6D1A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час</w:t>
      </w:r>
    </w:p>
    <w:p w:rsidR="002A6D1A" w:rsidRDefault="002A6D1A" w:rsidP="002A6D1A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днём рождения, любимый город!</w:t>
      </w:r>
    </w:p>
    <w:p w:rsidR="002A6D1A" w:rsidRPr="00A86825" w:rsidRDefault="002A6D1A" w:rsidP="002A6D1A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Класс: </w:t>
      </w:r>
      <w:r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</w:p>
    <w:p w:rsidR="00A86825" w:rsidRDefault="002A6D1A" w:rsidP="002A6D1A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</w:p>
    <w:p w:rsidR="00A86825" w:rsidRDefault="00A86825" w:rsidP="00A86825">
      <w:pPr>
        <w:pStyle w:val="a8"/>
        <w:numPr>
          <w:ilvl w:val="0"/>
          <w:numId w:val="4"/>
        </w:num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 чувство гражданства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Познакомить</w:t>
      </w:r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символикой страны и родного города;</w:t>
      </w:r>
    </w:p>
    <w:p w:rsidR="00A86825" w:rsidRDefault="00A86825" w:rsidP="00A86825">
      <w:pPr>
        <w:pStyle w:val="a8"/>
        <w:numPr>
          <w:ilvl w:val="0"/>
          <w:numId w:val="4"/>
        </w:num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Развивать память и логическое мышление</w:t>
      </w:r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; </w:t>
      </w:r>
    </w:p>
    <w:p w:rsidR="002A6D1A" w:rsidRPr="00A86825" w:rsidRDefault="00A86825" w:rsidP="00A86825">
      <w:pPr>
        <w:pStyle w:val="a8"/>
        <w:numPr>
          <w:ilvl w:val="0"/>
          <w:numId w:val="4"/>
        </w:num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</w:t>
      </w:r>
      <w:r w:rsidR="002A6D1A"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чувства коллективизма,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умение</w:t>
      </w:r>
      <w:r w:rsidRP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работать в группах.</w:t>
      </w:r>
    </w:p>
    <w:p w:rsidR="007E25B3" w:rsidRPr="002A6D1A" w:rsidRDefault="007E25B3" w:rsidP="007E25B3">
      <w:pPr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E342B5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Звучит песня «С чего начинается Родина»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</w:p>
    <w:p w:rsidR="00E342B5" w:rsidRPr="002A6D1A" w:rsidRDefault="00E342B5" w:rsidP="00E342B5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часто слышим громкое звучное слово – Родина. Что связано с этим понятием? </w:t>
      </w:r>
    </w:p>
    <w:p w:rsidR="00E342B5" w:rsidRPr="002A6D1A" w:rsidRDefault="00E342B5" w:rsidP="00E342B5">
      <w:pPr>
        <w:spacing w:after="136" w:line="271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2)</w:t>
      </w:r>
    </w:p>
    <w:p w:rsidR="00E342B5" w:rsidRPr="002A6D1A" w:rsidRDefault="00E342B5" w:rsidP="00E342B5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-В народе говорят: «Человек без Родины, что птица без гнезда». Как вы понимаете?  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3)</w:t>
      </w:r>
    </w:p>
    <w:p w:rsidR="007E25B3" w:rsidRPr="002A6D1A" w:rsidRDefault="00E342B5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Работа в группах</w:t>
      </w:r>
    </w:p>
    <w:p w:rsidR="005E0DD7" w:rsidRPr="002A6D1A" w:rsidRDefault="00E342B5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</w:t>
      </w:r>
      <w:r w:rsidR="005E0DD7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родственные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</w:t>
      </w:r>
      <w:r w:rsidR="005E0DD7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корнем </w:t>
      </w:r>
      <w:r w:rsidR="005E0DD7" w:rsidRPr="002A6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</w:t>
      </w:r>
    </w:p>
    <w:p w:rsidR="005E0DD7" w:rsidRPr="002A6D1A" w:rsidRDefault="005E0DD7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Малая родина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вы понимаете по</w:t>
      </w:r>
      <w:r w:rsidR="00E342B5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малой родиной? 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4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означает название нашего города?</w:t>
      </w:r>
    </w:p>
    <w:p w:rsidR="00294937" w:rsidRPr="00294937" w:rsidRDefault="00294937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93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Сегодня наш город отмечал юбилей- 345 лет. </w:t>
      </w:r>
    </w:p>
    <w:p w:rsidR="005E0DD7" w:rsidRPr="002A6D1A" w:rsidRDefault="005E0DD7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5)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из стона и звона, мой город возник,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Подарил тебе имя соленый родник.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стоишь, город мой, молодой и седой,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соленый родник не иссяк – он живой.</w:t>
      </w:r>
    </w:p>
    <w:p w:rsidR="005E0DD7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Олег Пеньков, из книги </w:t>
      </w:r>
      <w:proofErr w:type="gramStart"/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Шаманского</w:t>
      </w:r>
      <w:proofErr w:type="gramEnd"/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В.Ф. Усолье</w:t>
      </w:r>
      <w:r w:rsidR="00A868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="00A868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Сибирское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Усолье</w:t>
      </w:r>
      <w:r w:rsidR="00A8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8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Сибирское – город старых окраин и молодых кварталов, город с интересным нелегким прошлым и большим будущим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6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A86825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свои воды красавица Ангара, бьют с неудержимой силой соляные источники, чист и с</w:t>
      </w:r>
      <w:r w:rsidR="00A8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 воздух на Варничном острове,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7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  <w:r w:rsidR="00A8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обнаружили соляные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пожилины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братья Михалевы и построили на месте источника соляную варницу</w:t>
      </w:r>
      <w:r w:rsidR="005E0DD7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отсюда начал город наш отсчитывать свою историю, с деревни Михалева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8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5E0DD7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D56565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Ушли в прошлое примитивные способы добычи соли. Нынче она добывается и доводится до кондиции по новейшим сберегающим здоровье технологиям.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Продукция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Усольского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солеваренного завода известна во всем мире. Многочисленные медали и дипломы Российских и международных выставок красноречиво говорят о качестве нашей соли «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Байкалочка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9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5E0DD7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Соль в пословицах и поговорках </w:t>
      </w: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(работа в группах)      (слайд 10)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Игра «Продолжи пословицу»</w:t>
      </w:r>
    </w:p>
    <w:p w:rsidR="007E25B3" w:rsidRPr="002A6D1A" w:rsidRDefault="00A8682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Ученики составляют</w:t>
      </w:r>
      <w:r w:rsidR="007E25B3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первую половину пословицы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 её окончанием.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соли не проживешь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узнать человека, надо с ним пуд соли съесть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хлеба не сытно, без соли не сладко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 не жалей, так есть веселей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соли, без хлеба – худая беседа</w:t>
      </w:r>
    </w:p>
    <w:p w:rsidR="007E25B3" w:rsidRPr="002A6D1A" w:rsidRDefault="007E25B3" w:rsidP="007E25B3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Дурное слово не за хлебом-солью сказано</w:t>
      </w:r>
      <w:r w:rsidRPr="002A6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E0DD7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11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Отличительные признаки герба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 является не просто пищевым продуктом – это полезное ископаемое. Места добычи соли на карте обозначаются значком – </w:t>
      </w:r>
      <w:r w:rsidRPr="002A6D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8445" cy="226060"/>
            <wp:effectExtent l="19050" t="0" r="8255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(Учащиеся ищут месторождения соли на карте Иркутской области)</w:t>
      </w:r>
    </w:p>
    <w:p w:rsidR="007E25B3" w:rsidRPr="002A6D1A" w:rsidRDefault="00A86825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где еще вы видели такой значок? </w:t>
      </w:r>
      <w:r w:rsidR="007E25B3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D56565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гербе нашего города)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12</w:t>
      </w:r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(Подготовленные ученики рассказывают о символах города – герб, флаг)</w:t>
      </w:r>
    </w:p>
    <w:p w:rsidR="00D56565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Чем отличается</w:t>
      </w:r>
      <w:r w:rsid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старый</w:t>
      </w:r>
      <w:r w:rsidRPr="002A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герб города</w:t>
      </w:r>
      <w:r w:rsidR="00A868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 нового</w:t>
      </w:r>
      <w:r w:rsidRPr="002A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7E25B3" w:rsidRPr="002A6D1A" w:rsidRDefault="00A8682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8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Старый герб города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 города представляет собой щит русского воина, символизирующий покорение Сибири. Щит разделен на 4 части, каждая из которых отображает исторически сложившиеся и современные отрасли промышленности.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синем фоне белая реторта – химическая промышленность.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желтом фоне черная шестерня – машиностроительная промышленность.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белом фоне символический знак соли – соледобывающая промышленность.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красном фоне древесина – деревообрабатывающая промышленность.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Сверху щита надпись в две строки – </w:t>
      </w:r>
      <w:proofErr w:type="spellStart"/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Усолье-Сибирское</w:t>
      </w:r>
      <w:proofErr w:type="spellEnd"/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565" w:rsidRPr="002A6D1A" w:rsidRDefault="00D56565" w:rsidP="00D56565">
      <w:pPr>
        <w:pStyle w:val="a5"/>
        <w:shd w:val="clear" w:color="auto" w:fill="FFFFFF"/>
        <w:rPr>
          <w:color w:val="333333"/>
        </w:rPr>
      </w:pPr>
      <w:r w:rsidRPr="002A6D1A">
        <w:rPr>
          <w:color w:val="333333"/>
        </w:rPr>
        <w:t xml:space="preserve">Основной элемент – исторические башенки и ворота курорта Усолья. Сохранились и другие основные символы </w:t>
      </w:r>
    </w:p>
    <w:p w:rsidR="007E25B3" w:rsidRPr="00A86825" w:rsidRDefault="00D56565" w:rsidP="00D56565">
      <w:pPr>
        <w:spacing w:after="136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A86825">
        <w:rPr>
          <w:rFonts w:ascii="Times New Roman" w:hAnsi="Times New Roman" w:cs="Times New Roman"/>
          <w:color w:val="333333"/>
          <w:sz w:val="24"/>
          <w:szCs w:val="24"/>
          <w:u w:val="single"/>
        </w:rPr>
        <w:t> </w:t>
      </w:r>
      <w:r w:rsidR="00A86825" w:rsidRPr="00A8682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u w:val="single"/>
        </w:rPr>
        <w:t>Новый герб города</w:t>
      </w:r>
      <w:r w:rsidR="00A8682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: </w:t>
      </w:r>
      <w:r w:rsidRPr="00A8682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Это белый квадрат, указывающий на истоки нашего города </w:t>
      </w:r>
      <w:proofErr w:type="gramStart"/>
      <w:r w:rsidRPr="00A8682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>–с</w:t>
      </w:r>
      <w:proofErr w:type="gramEnd"/>
      <w:r w:rsidRPr="00A8682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оль. Золотой,  желтый квадрат – предприятия деревообработки и мебельное производство  Усолья. Герб можно использовать и со статусной короной </w:t>
      </w:r>
    </w:p>
    <w:p w:rsidR="00D56565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Флаг</w:t>
      </w:r>
    </w:p>
    <w:p w:rsidR="00D56565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Флаг </w:t>
      </w:r>
      <w:proofErr w:type="spellStart"/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Усолья-Сибирского</w:t>
      </w:r>
      <w:proofErr w:type="spellEnd"/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собой прямоугольное полотнище из трех диагональных полос. Центральная часть флага – полоса белого цвета, символизирующая соль земли  сибирской. Верхний левый угол – треугольник неправильной формы зеленого цвета, символизирующий богатство лесных и луговых угодий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Усольского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Правый угол треугольник неправильной формы голубого цвета – символизирует могущество и величавость крупнейшей реки Сибири Ангары, на левом берегу которой расположен город </w:t>
      </w:r>
      <w:proofErr w:type="spellStart"/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Усолье-Сибирское</w:t>
      </w:r>
      <w:proofErr w:type="spellEnd"/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Учитель:</w:t>
      </w:r>
    </w:p>
    <w:p w:rsidR="007E25B3" w:rsidRPr="002A6D1A" w:rsidRDefault="00A86825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 известен в России курорт Усолье, славящийся лечебными свойствами соляно-серных вод и грязей. Впервые упоминание о курорте встречается в путевых заметках путешественника В. Паршина в 1848 г. «Устроена особое заведение с вонами из соленой воды, которыми пользуются как местные жители, так и приезжие</w:t>
      </w:r>
      <w:proofErr w:type="gramStart"/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3</w:t>
      </w:r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годы первой мировой войны на курорт прибывают раненые солдаты.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Великой Отечественной войны на территории курорта работал госпиталь.  Природные рассолы спасли жизни многих раненых солдат. И в мирное время целебные свойства минеральных источников, богатых хлором, натрием, йодом, сероводородом и другими микроэлементами, помогают больным с заболеваниями опорно-двигательного аппарата, нервной системы. Больные выписываются с улучшениями здоровья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14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Учитель: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 рассвет над сказочным раздольем,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Румянит новостроек корпуса.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молодеешь, древнее Усолье,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Волнует сердце мне твоя краса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15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Учитель: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Есть ли среди ваших родителей коренные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усольчане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Они, так же как и вы, учились в школе. Получали профессию в училище, техникуме или институте.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 ли вы, родители, то место, где вы учились?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слайде появляются уче</w:t>
      </w:r>
      <w:r w:rsidR="00D56565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бные заведения города</w:t>
      </w:r>
      <w:proofErr w:type="gramStart"/>
      <w:r w:rsidR="00D56565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="00D56565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16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Учитель: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эти места вы узнаете легко. Мы часто бываем с вами на спектаклях во Дворце Культуры «Химик», и в доме культуры «Мир», смотрим интересные фильмы в к/т «Ровесник», частые гости детской городской библиотеки и краеведческого музея. Городские праздники День победы, День города, День молодежи проводятся на стадионе «Химик»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17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D56565" w:rsidRPr="002A6D1A" w:rsidRDefault="00D56565" w:rsidP="00D56565">
      <w:p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Привокзальном районе расположен мемориальный комплекс: </w:t>
      </w:r>
    </w:p>
    <w:p w:rsidR="00D56565" w:rsidRPr="002A6D1A" w:rsidRDefault="00D56565" w:rsidP="00D56565">
      <w:pPr>
        <w:numPr>
          <w:ilvl w:val="1"/>
          <w:numId w:val="3"/>
        </w:numPr>
        <w:spacing w:before="100" w:beforeAutospacing="1" w:after="100" w:afterAutospacing="1" w:line="271" w:lineRule="atLeast"/>
        <w:ind w:left="8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памятник 16 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красноармейцам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погибшим в боях с белогвардейским отрядом генерала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Каппеля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февраля 1920 г.;</w:t>
      </w:r>
    </w:p>
    <w:p w:rsidR="00D56565" w:rsidRPr="002A6D1A" w:rsidRDefault="00D56565" w:rsidP="00D56565">
      <w:pPr>
        <w:numPr>
          <w:ilvl w:val="1"/>
          <w:numId w:val="3"/>
        </w:numPr>
        <w:spacing w:before="100" w:beforeAutospacing="1" w:after="100" w:afterAutospacing="1" w:line="271" w:lineRule="atLeast"/>
        <w:ind w:left="8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вечный огонь;</w:t>
      </w:r>
    </w:p>
    <w:p w:rsidR="00D56565" w:rsidRPr="002A6D1A" w:rsidRDefault="00D56565" w:rsidP="00D56565">
      <w:pPr>
        <w:numPr>
          <w:ilvl w:val="1"/>
          <w:numId w:val="3"/>
        </w:numPr>
        <w:spacing w:before="100" w:beforeAutospacing="1" w:after="100" w:afterAutospacing="1" w:line="271" w:lineRule="atLeast"/>
        <w:ind w:left="84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мемориальная доска с именами </w:t>
      </w:r>
      <w:proofErr w:type="spell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усольчан</w:t>
      </w:r>
      <w:proofErr w:type="spell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воинов-защитников Родины в годы ВОВ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18)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A868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Игра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«Узнай улицу»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(слайд 19</w:t>
      </w:r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выглядит наше Усолье сегодня. А как будет выглядеть через 40–50 лет, зависит не только от развития в нем промышленности и строительства, но и еще и от нашего отношения к родному городу. Сохраним его в чистоте, в зелени цветов. Сбережем самобытную красоту архитектурных памятников.</w:t>
      </w:r>
    </w:p>
    <w:p w:rsidR="007E25B3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7E25B3"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Учитель:</w:t>
      </w:r>
      <w:r w:rsidR="007E25B3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сибирский, древний,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трудной и славной судьбой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навсегда остаюсь тебе верным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Город над Ангарой.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жить с тобой всегда мечтой единой,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Куда б ни завела судьба меня.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Вернусь к тебе под шепот тополиный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постою у вечного огня…. </w:t>
      </w:r>
    </w:p>
    <w:p w:rsidR="00D56565" w:rsidRPr="002A6D1A" w:rsidRDefault="00D56565" w:rsidP="007E25B3">
      <w:pPr>
        <w:spacing w:after="136" w:line="271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(слайд 20</w:t>
      </w:r>
      <w:r w:rsidR="007E25B3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15.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город воспевали в стихах и песнях. В конце нашего путешествия</w:t>
      </w:r>
      <w:r w:rsidR="00D56565"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малой родине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исполним песню о родном городе автора Марии Белой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56565"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6565"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лайд 21</w:t>
      </w:r>
      <w:r w:rsidRPr="002A6D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фонограмма, на слайде текст песни.</w:t>
      </w:r>
      <w:proofErr w:type="gramEnd"/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2A6D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Дети, родители, учителя хором исполняют песню «Город мой»)</w:t>
      </w:r>
      <w:proofErr w:type="gramEnd"/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Над рекою прозрачной,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рекой Ангарой,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широкою падью,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высокой горой.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Припев: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 мой, город мой,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 милый, родной.-2 раза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Этот город у соли</w:t>
      </w:r>
      <w:proofErr w:type="gramStart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ырос очень давно,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наше Усолье,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 за окно.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Припев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тот же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Там у яблонь цветущих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Песня тихо звучит,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кварталах растущих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Детство смехом звенит.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Припев:  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же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Пусть тебе уж за триста,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позволим стареть,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не стар, ты плечистый,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 и хочется петь. </w:t>
      </w:r>
    </w:p>
    <w:p w:rsidR="007E25B3" w:rsidRPr="002A6D1A" w:rsidRDefault="007E25B3" w:rsidP="007E25B3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Припев</w:t>
      </w:r>
      <w:r w:rsidRPr="002A6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тот же</w:t>
      </w:r>
    </w:p>
    <w:p w:rsidR="00F961AD" w:rsidRPr="002A6D1A" w:rsidRDefault="00F961AD" w:rsidP="00D56565">
      <w:pPr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F961AD" w:rsidRPr="002A6D1A" w:rsidSect="00F9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BB3"/>
    <w:multiLevelType w:val="hybridMultilevel"/>
    <w:tmpl w:val="FE1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35B"/>
    <w:multiLevelType w:val="multilevel"/>
    <w:tmpl w:val="AFBA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920FD"/>
    <w:multiLevelType w:val="multilevel"/>
    <w:tmpl w:val="64B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44292"/>
    <w:multiLevelType w:val="multilevel"/>
    <w:tmpl w:val="476C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25B3"/>
    <w:rsid w:val="000B2DB7"/>
    <w:rsid w:val="000F1A8B"/>
    <w:rsid w:val="00294937"/>
    <w:rsid w:val="002A6D1A"/>
    <w:rsid w:val="00524BE2"/>
    <w:rsid w:val="005E0DD7"/>
    <w:rsid w:val="007E25B3"/>
    <w:rsid w:val="00A86825"/>
    <w:rsid w:val="00B515D3"/>
    <w:rsid w:val="00D56565"/>
    <w:rsid w:val="00E342B5"/>
    <w:rsid w:val="00E42C72"/>
    <w:rsid w:val="00F961AD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5B3"/>
    <w:rPr>
      <w:i/>
      <w:iCs/>
    </w:rPr>
  </w:style>
  <w:style w:type="character" w:styleId="a4">
    <w:name w:val="Strong"/>
    <w:basedOn w:val="a0"/>
    <w:uiPriority w:val="22"/>
    <w:qFormat/>
    <w:rsid w:val="007E25B3"/>
    <w:rPr>
      <w:b/>
      <w:bCs/>
    </w:rPr>
  </w:style>
  <w:style w:type="paragraph" w:styleId="a5">
    <w:name w:val="Normal (Web)"/>
    <w:basedOn w:val="a"/>
    <w:uiPriority w:val="99"/>
    <w:semiHidden/>
    <w:unhideWhenUsed/>
    <w:rsid w:val="007E25B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236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2014-08-30T12:04:00Z</cp:lastPrinted>
  <dcterms:created xsi:type="dcterms:W3CDTF">2014-08-25T11:09:00Z</dcterms:created>
  <dcterms:modified xsi:type="dcterms:W3CDTF">2014-09-08T00:50:00Z</dcterms:modified>
</cp:coreProperties>
</file>