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3D" w:rsidRPr="001F6CB2" w:rsidRDefault="001F6CB2" w:rsidP="008D5CEC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урока «Рост и развитие растений»</w:t>
      </w:r>
    </w:p>
    <w:p w:rsidR="00B23D3D" w:rsidRPr="001F6CB2" w:rsidRDefault="00B23D3D" w:rsidP="008D5C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F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представления уч-ся об основных физических процессах: роста и развития растений.</w:t>
      </w:r>
    </w:p>
    <w:p w:rsidR="00B23D3D" w:rsidRPr="001F6CB2" w:rsidRDefault="00B23D3D" w:rsidP="008D5C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23D3D" w:rsidRPr="001F6CB2" w:rsidRDefault="00B23D3D" w:rsidP="008D5C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особенности роста и развития растительного организма, показать роль семян в индивидуальном развитии цветковых растений; продолжать формирование умений ставить эксперимент.</w:t>
      </w:r>
    </w:p>
    <w:p w:rsidR="00B23D3D" w:rsidRPr="001F6CB2" w:rsidRDefault="00B23D3D" w:rsidP="008D5C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познавательного интереса, умения анализировать, обобщать, сравнивать; формирование навыков коммуникативного общения; реализовывать систему мер по здоровьесбережения уч-ся.</w:t>
      </w:r>
    </w:p>
    <w:p w:rsidR="00B23D3D" w:rsidRPr="001F6CB2" w:rsidRDefault="00B23D3D" w:rsidP="008D5C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целостности живой природы, бережного отношения ко всем её представителям.</w:t>
      </w:r>
    </w:p>
    <w:p w:rsidR="00C15C26" w:rsidRPr="001F6CB2" w:rsidRDefault="00B23D3D" w:rsidP="008D5CEC">
      <w:pPr>
        <w:tabs>
          <w:tab w:val="left" w:pos="36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C15C26" w:rsidRPr="001F6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15C26" w:rsidRPr="001F6CB2">
        <w:rPr>
          <w:rFonts w:ascii="Times New Roman" w:hAnsi="Times New Roman" w:cs="Times New Roman"/>
          <w:sz w:val="24"/>
          <w:szCs w:val="24"/>
        </w:rPr>
        <w:t>Проектор, компьютер,  модули ФЦОР</w:t>
      </w:r>
    </w:p>
    <w:p w:rsidR="00B23D3D" w:rsidRPr="001F6CB2" w:rsidRDefault="00B23D3D" w:rsidP="008D5C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 и термины:</w:t>
      </w:r>
      <w:r w:rsidRPr="001F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и развитие, индивидуальное развитие, семя.</w:t>
      </w:r>
    </w:p>
    <w:p w:rsidR="00B23D3D" w:rsidRPr="001F6CB2" w:rsidRDefault="00B23D3D" w:rsidP="008D5C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1F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 + Л/Р.</w:t>
      </w:r>
    </w:p>
    <w:p w:rsidR="00B23D3D" w:rsidRPr="001F6CB2" w:rsidRDefault="00B23D3D" w:rsidP="008D5C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Style w:val="ac"/>
        <w:tblW w:w="15134" w:type="dxa"/>
        <w:tblLook w:val="04A0"/>
      </w:tblPr>
      <w:tblGrid>
        <w:gridCol w:w="729"/>
        <w:gridCol w:w="2989"/>
        <w:gridCol w:w="1930"/>
        <w:gridCol w:w="4159"/>
        <w:gridCol w:w="2706"/>
        <w:gridCol w:w="2621"/>
      </w:tblGrid>
      <w:tr w:rsidR="00EE3721" w:rsidRPr="001F6CB2" w:rsidTr="00265D82">
        <w:trPr>
          <w:trHeight w:val="223"/>
        </w:trPr>
        <w:tc>
          <w:tcPr>
            <w:tcW w:w="768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1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332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EE3721" w:rsidRPr="001F6CB2" w:rsidTr="00265D82">
        <w:trPr>
          <w:trHeight w:val="223"/>
        </w:trPr>
        <w:tc>
          <w:tcPr>
            <w:tcW w:w="768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332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4395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Настрой на работу.</w:t>
            </w:r>
          </w:p>
          <w:p w:rsidR="00C15C26" w:rsidRPr="001F6CB2" w:rsidRDefault="00C15C26" w:rsidP="008D5CEC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рада этой встрече</w:t>
            </w:r>
            <w:r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 с вами интересно, друзья!</w:t>
            </w:r>
            <w:r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Интересные ваши ответы</w:t>
            </w:r>
            <w:r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удовольствием послушаю я.</w:t>
            </w:r>
            <w:r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сегодня снова будем наблюдать</w:t>
            </w:r>
            <w:r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Выводы делать и рассуждать</w:t>
            </w:r>
            <w:r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чтобы урок пошёл каждому впрок</w:t>
            </w:r>
            <w:r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 в работу включайся дружок.</w:t>
            </w:r>
          </w:p>
        </w:tc>
        <w:tc>
          <w:tcPr>
            <w:tcW w:w="2835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учащихся</w:t>
            </w:r>
          </w:p>
        </w:tc>
        <w:tc>
          <w:tcPr>
            <w:tcW w:w="2693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</w:tr>
      <w:tr w:rsidR="00EE3721" w:rsidRPr="001F6CB2" w:rsidTr="00265D82">
        <w:trPr>
          <w:trHeight w:val="223"/>
        </w:trPr>
        <w:tc>
          <w:tcPr>
            <w:tcW w:w="768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1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Вступительное  слово</w:t>
            </w:r>
          </w:p>
        </w:tc>
        <w:tc>
          <w:tcPr>
            <w:tcW w:w="1332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4395" w:type="dxa"/>
          </w:tcPr>
          <w:p w:rsidR="00C15C26" w:rsidRPr="001F6CB2" w:rsidRDefault="00C15C26" w:rsidP="008D5CEC">
            <w:pPr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 на оформление доски. Как вы думаете, чем мы будем заниматься на уроке. </w:t>
            </w:r>
            <w:r w:rsidR="00D64188"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 закреплен красный флажок)</w:t>
            </w:r>
          </w:p>
          <w:p w:rsidR="00C15C26" w:rsidRPr="001F6CB2" w:rsidRDefault="00C15C26" w:rsidP="008D5CEC">
            <w:pPr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5C26" w:rsidRPr="001F6CB2" w:rsidRDefault="00D64188" w:rsidP="008D5CEC">
            <w:pPr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Вопросы </w:t>
            </w:r>
            <w:r w:rsidR="00C15C26" w:rsidRPr="001F6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учителя.</w:t>
            </w:r>
          </w:p>
          <w:p w:rsidR="00C15C26" w:rsidRPr="001F6CB2" w:rsidRDefault="00C15C26" w:rsidP="008D5CEC">
            <w:pPr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5C26" w:rsidRPr="001F6CB2" w:rsidRDefault="00C15C26" w:rsidP="008D5CEC">
            <w:pPr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5C26" w:rsidRPr="001F6CB2" w:rsidRDefault="00C15C26" w:rsidP="008D5CEC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C26" w:rsidRPr="001F6CB2" w:rsidRDefault="00D64188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C15C26" w:rsidRPr="001F6CB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ю. Ответ детей: Красный цвет флажка говорит о том, что мы узнаем что-то новое</w:t>
            </w:r>
          </w:p>
        </w:tc>
      </w:tr>
      <w:tr w:rsidR="00EE3721" w:rsidRPr="001F6CB2" w:rsidTr="00265D82">
        <w:trPr>
          <w:trHeight w:val="418"/>
        </w:trPr>
        <w:tc>
          <w:tcPr>
            <w:tcW w:w="768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постановка цели.</w:t>
            </w:r>
          </w:p>
        </w:tc>
        <w:tc>
          <w:tcPr>
            <w:tcW w:w="1332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4395" w:type="dxa"/>
          </w:tcPr>
          <w:p w:rsidR="00C15C26" w:rsidRPr="001F6CB2" w:rsidRDefault="00D64188" w:rsidP="008D5CEC">
            <w:pPr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Сегодня на уроке мы поговорим, а впрочем, вы мне скажите сами.</w:t>
            </w:r>
          </w:p>
          <w:p w:rsidR="00C15C26" w:rsidRPr="001F6CB2" w:rsidRDefault="00D64188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вы думаете, о чём мы будем говорить сегодня на уроке? Чему мы должны научиться</w:t>
            </w:r>
            <w:r w:rsidR="005E56B9"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Итак сегодня мы с вами должны  изучить особенности роста и развития растительного организма, показать роль семян в индивидуальном развитии цветковых растений</w:t>
            </w:r>
          </w:p>
        </w:tc>
        <w:tc>
          <w:tcPr>
            <w:tcW w:w="2835" w:type="dxa"/>
          </w:tcPr>
          <w:p w:rsidR="00C15C26" w:rsidRPr="001F6CB2" w:rsidRDefault="00C15C26" w:rsidP="008D5CEC">
            <w:pPr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6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Задает вопросы</w:t>
            </w:r>
          </w:p>
          <w:p w:rsidR="00C15C26" w:rsidRPr="001F6CB2" w:rsidRDefault="00C15C26" w:rsidP="008D5CEC">
            <w:pPr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темы урока на доске.</w:t>
            </w:r>
          </w:p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C26" w:rsidRPr="001F6CB2" w:rsidRDefault="00D64188" w:rsidP="008D5CE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тему урока</w:t>
            </w:r>
          </w:p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темы в тетради</w:t>
            </w:r>
          </w:p>
        </w:tc>
      </w:tr>
      <w:tr w:rsidR="00EE3721" w:rsidRPr="001F6CB2" w:rsidTr="00265D82">
        <w:trPr>
          <w:trHeight w:val="418"/>
        </w:trPr>
        <w:tc>
          <w:tcPr>
            <w:tcW w:w="768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1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444D89" w:rsidRPr="001F6CB2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1332" w:type="dxa"/>
          </w:tcPr>
          <w:p w:rsidR="00C15C26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15C26" w:rsidRPr="001F6CB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395" w:type="dxa"/>
          </w:tcPr>
          <w:p w:rsidR="00C15C26" w:rsidRPr="001F6CB2" w:rsidRDefault="00C15C26" w:rsidP="008D5CEC">
            <w:pPr>
              <w:pStyle w:val="ab"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5E56B9" w:rsidRPr="001F6CB2">
              <w:rPr>
                <w:rFonts w:ascii="Times New Roman" w:hAnsi="Times New Roman" w:cs="Times New Roman"/>
                <w:sz w:val="24"/>
                <w:szCs w:val="24"/>
              </w:rPr>
              <w:t>информационным модулем «Рост и развитие растений</w:t>
            </w: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D89" w:rsidRPr="001F6CB2" w:rsidRDefault="00444D89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89" w:rsidRPr="001F6CB2" w:rsidRDefault="00444D89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89" w:rsidRPr="001F6CB2" w:rsidRDefault="00444D89" w:rsidP="008D5CEC">
            <w:pPr>
              <w:pStyle w:val="ab"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практическим модулем «Рост и развитие растений»</w:t>
            </w:r>
          </w:p>
        </w:tc>
        <w:tc>
          <w:tcPr>
            <w:tcW w:w="2835" w:type="dxa"/>
          </w:tcPr>
          <w:p w:rsidR="00C15C26" w:rsidRPr="00F31DFC" w:rsidRDefault="00F31DFC" w:rsidP="00F31DF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C15C26" w:rsidRPr="00F31DF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информацию, содержащуюся в модуле </w:t>
            </w:r>
            <w:r w:rsidR="00C15C26" w:rsidRPr="00F31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="005E56B9" w:rsidRPr="00F31DFC">
              <w:rPr>
                <w:rFonts w:ascii="Times New Roman" w:hAnsi="Times New Roman" w:cs="Times New Roman"/>
                <w:sz w:val="24"/>
                <w:szCs w:val="24"/>
              </w:rPr>
              <w:t>2007_015</w:t>
            </w:r>
            <w:r w:rsidR="00C15C26" w:rsidRPr="00F31D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15C26" w:rsidRPr="00F31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Консультирует учащихся.</w:t>
            </w: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Консультирует </w:t>
            </w:r>
            <w:r w:rsidRPr="001F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по работе с  практическим модулем </w:t>
            </w:r>
            <w:r w:rsidRPr="001F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2007_015_</w:t>
            </w:r>
            <w:r w:rsidRPr="001F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444D89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C15C26" w:rsidRPr="001F6CB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444D89" w:rsidRPr="001F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C26" w:rsidRPr="001F6CB2">
              <w:rPr>
                <w:rFonts w:ascii="Times New Roman" w:hAnsi="Times New Roman" w:cs="Times New Roman"/>
                <w:sz w:val="24"/>
                <w:szCs w:val="24"/>
              </w:rPr>
              <w:t>по содержанию информационного модуля</w:t>
            </w:r>
          </w:p>
          <w:p w:rsidR="00444D89" w:rsidRPr="001F6CB2" w:rsidRDefault="00444D89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- записывают определение понятий рост, развитие, индивидуальное развитие;</w:t>
            </w:r>
          </w:p>
          <w:p w:rsidR="00EE3721" w:rsidRPr="001F6CB2" w:rsidRDefault="00444D89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721" w:rsidRPr="001F6CB2">
              <w:rPr>
                <w:rFonts w:ascii="Times New Roman" w:hAnsi="Times New Roman" w:cs="Times New Roman"/>
                <w:sz w:val="24"/>
                <w:szCs w:val="24"/>
              </w:rPr>
              <w:t>заполняют таблицу «Стадии развития растений»;</w:t>
            </w: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- заполняют таблицу «Факторы, влияющие на рост и развитие растений»;</w:t>
            </w:r>
          </w:p>
          <w:p w:rsidR="00C15C26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- делают вывод о зависимости смены дня и ночи, времен года на рост растений.</w:t>
            </w: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1F6CB2" w:rsidRDefault="00EE3721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1" w:rsidRPr="008D5CEC" w:rsidRDefault="008D5CEC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EE3721" w:rsidRPr="008D5CEC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задание, предложенное в практическом модуле и делают вывод о влиянии гормонов на рост и развитие растений</w:t>
            </w:r>
          </w:p>
        </w:tc>
      </w:tr>
      <w:tr w:rsidR="00EE3721" w:rsidRPr="001F6CB2" w:rsidTr="00265D82">
        <w:trPr>
          <w:trHeight w:val="418"/>
        </w:trPr>
        <w:tc>
          <w:tcPr>
            <w:tcW w:w="768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1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 w:rsidR="00265D82" w:rsidRPr="001F6CB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332" w:type="dxa"/>
          </w:tcPr>
          <w:p w:rsidR="00C15C26" w:rsidRPr="001F6CB2" w:rsidRDefault="00C15C26" w:rsidP="008D5CEC">
            <w:pPr>
              <w:pStyle w:val="ab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Работа с контрольным модулем «</w:t>
            </w:r>
            <w:r w:rsidR="00265D82" w:rsidRPr="001F6CB2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результаты, выполнения контрольного модуля</w:t>
            </w:r>
            <w:r w:rsidR="00265D82" w:rsidRPr="001F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D82" w:rsidRPr="001F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="00265D82" w:rsidRPr="001F6CB2">
              <w:rPr>
                <w:rFonts w:ascii="Times New Roman" w:hAnsi="Times New Roman" w:cs="Times New Roman"/>
                <w:sz w:val="24"/>
                <w:szCs w:val="24"/>
              </w:rPr>
              <w:t>2007_015_</w:t>
            </w:r>
            <w:r w:rsidR="00265D82" w:rsidRPr="001F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2693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контрольного модуля</w:t>
            </w:r>
          </w:p>
        </w:tc>
      </w:tr>
      <w:tr w:rsidR="00EE3721" w:rsidRPr="001F6CB2" w:rsidTr="00265D82">
        <w:trPr>
          <w:trHeight w:val="418"/>
        </w:trPr>
        <w:tc>
          <w:tcPr>
            <w:tcW w:w="768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332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4395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835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Подводит итоги, выставляет оценки.</w:t>
            </w:r>
          </w:p>
        </w:tc>
        <w:tc>
          <w:tcPr>
            <w:tcW w:w="2693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</w:tc>
      </w:tr>
      <w:tr w:rsidR="00EE3721" w:rsidRPr="001F6CB2" w:rsidTr="00265D82">
        <w:trPr>
          <w:trHeight w:val="441"/>
        </w:trPr>
        <w:tc>
          <w:tcPr>
            <w:tcW w:w="768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32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4395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Выучить таблиц</w:t>
            </w:r>
            <w:r w:rsidR="00265D82" w:rsidRPr="001F6C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задание, разъясняет, отвечает на вопросы</w:t>
            </w:r>
          </w:p>
        </w:tc>
        <w:tc>
          <w:tcPr>
            <w:tcW w:w="2693" w:type="dxa"/>
          </w:tcPr>
          <w:p w:rsidR="00C15C26" w:rsidRPr="001F6CB2" w:rsidRDefault="00C15C26" w:rsidP="008D5C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</w:tbl>
    <w:p w:rsidR="00265D82" w:rsidRPr="001F6CB2" w:rsidRDefault="008D5CEC" w:rsidP="008D5CEC">
      <w:pPr>
        <w:tabs>
          <w:tab w:val="left" w:pos="2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265D82" w:rsidRPr="001F6CB2">
        <w:rPr>
          <w:rFonts w:ascii="Times New Roman" w:hAnsi="Times New Roman" w:cs="Times New Roman"/>
          <w:sz w:val="24"/>
          <w:szCs w:val="24"/>
        </w:rPr>
        <w:t>На данном уроке предполагается использование трех модулей различных типов. Информационный модуль предполагается для изучения новой теме, благодаря этому модулю усваиваются новые термины, и заполняется таблица, рассматриваются стадии развития растений, факторы, влияющие на рост и развитие растений</w:t>
      </w:r>
    </w:p>
    <w:p w:rsidR="00265D82" w:rsidRPr="001F6CB2" w:rsidRDefault="00265D82" w:rsidP="008D5CEC">
      <w:pPr>
        <w:tabs>
          <w:tab w:val="left" w:pos="228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lastRenderedPageBreak/>
        <w:t>При использовании практического модуля «Рост и развитие растений» учащиеся должны сделать вывод о влиянии гормонов на рост растений и  использовать знания, полученные в информационном модуле.</w:t>
      </w:r>
    </w:p>
    <w:p w:rsidR="00265D82" w:rsidRPr="001F6CB2" w:rsidRDefault="00265D82" w:rsidP="008D5CEC">
      <w:pPr>
        <w:tabs>
          <w:tab w:val="left" w:pos="228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Контрольный модуль необходим для оценки тех результатов, которые учащиеся достигли на уроке. Если результаты хорошие и отличные, то учащиеся достигли цели урока, если результаты неудовлетворительные, то им будет рекомендовано еще раз изучить информационный</w:t>
      </w:r>
      <w:r w:rsidR="008B63DA" w:rsidRPr="001F6CB2">
        <w:rPr>
          <w:rFonts w:ascii="Times New Roman" w:hAnsi="Times New Roman" w:cs="Times New Roman"/>
          <w:sz w:val="24"/>
          <w:szCs w:val="24"/>
        </w:rPr>
        <w:t xml:space="preserve"> модуль, а также выучить таблицы и основные понятия (рост, развитие, индивидуальное развитие).</w:t>
      </w:r>
    </w:p>
    <w:p w:rsidR="00265D82" w:rsidRPr="001F6CB2" w:rsidRDefault="00265D82" w:rsidP="008D5C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5D82" w:rsidRPr="001F6CB2" w:rsidRDefault="00265D82" w:rsidP="008D5C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6CB2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265D82" w:rsidRPr="001F6CB2" w:rsidRDefault="00265D82" w:rsidP="008D5C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6CB2">
        <w:rPr>
          <w:rFonts w:ascii="Times New Roman" w:hAnsi="Times New Roman" w:cs="Times New Roman"/>
          <w:b/>
          <w:sz w:val="24"/>
          <w:szCs w:val="24"/>
        </w:rPr>
        <w:t>Задания для учащихся по работе с модулями.</w:t>
      </w:r>
    </w:p>
    <w:p w:rsidR="00265D82" w:rsidRPr="001F6CB2" w:rsidRDefault="00265D82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Изучите информаци</w:t>
      </w:r>
      <w:r w:rsidR="008B63DA" w:rsidRPr="001F6CB2">
        <w:rPr>
          <w:rFonts w:ascii="Times New Roman" w:hAnsi="Times New Roman" w:cs="Times New Roman"/>
          <w:sz w:val="24"/>
          <w:szCs w:val="24"/>
        </w:rPr>
        <w:t>онный модуль «Рост и развитие растений</w:t>
      </w:r>
      <w:r w:rsidRPr="001F6CB2">
        <w:rPr>
          <w:rFonts w:ascii="Times New Roman" w:hAnsi="Times New Roman" w:cs="Times New Roman"/>
          <w:sz w:val="24"/>
          <w:szCs w:val="24"/>
        </w:rPr>
        <w:t>»</w:t>
      </w:r>
    </w:p>
    <w:p w:rsidR="00265D82" w:rsidRPr="001F6CB2" w:rsidRDefault="00265D82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8B63DA" w:rsidRPr="001F6CB2">
        <w:rPr>
          <w:rFonts w:ascii="Times New Roman" w:hAnsi="Times New Roman" w:cs="Times New Roman"/>
          <w:sz w:val="24"/>
          <w:szCs w:val="24"/>
        </w:rPr>
        <w:t xml:space="preserve">изучите </w:t>
      </w:r>
      <w:r w:rsidRPr="001F6CB2">
        <w:rPr>
          <w:rFonts w:ascii="Times New Roman" w:hAnsi="Times New Roman" w:cs="Times New Roman"/>
          <w:sz w:val="24"/>
          <w:szCs w:val="24"/>
        </w:rPr>
        <w:t xml:space="preserve"> основные понятия темы</w:t>
      </w:r>
      <w:r w:rsidR="008B63DA" w:rsidRPr="001F6CB2">
        <w:rPr>
          <w:rFonts w:ascii="Times New Roman" w:hAnsi="Times New Roman" w:cs="Times New Roman"/>
          <w:sz w:val="24"/>
          <w:szCs w:val="24"/>
        </w:rPr>
        <w:t xml:space="preserve"> (рост, развитие, индивидуальное развитие)</w:t>
      </w:r>
      <w:r w:rsidRPr="001F6CB2">
        <w:rPr>
          <w:rFonts w:ascii="Times New Roman" w:hAnsi="Times New Roman" w:cs="Times New Roman"/>
          <w:sz w:val="24"/>
          <w:szCs w:val="24"/>
        </w:rPr>
        <w:t>.</w:t>
      </w:r>
    </w:p>
    <w:p w:rsidR="00265D82" w:rsidRPr="001F6CB2" w:rsidRDefault="00265D82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Откройте все гиперссылки, выделенные синим цветом.</w:t>
      </w:r>
    </w:p>
    <w:p w:rsidR="00265D82" w:rsidRPr="001F6CB2" w:rsidRDefault="00265D82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Рассмотрите все рисунки, наводя на них курсором и щелкая по ним.</w:t>
      </w:r>
    </w:p>
    <w:tbl>
      <w:tblPr>
        <w:tblStyle w:val="ac"/>
        <w:tblpPr w:leftFromText="180" w:rightFromText="180" w:vertAnchor="text" w:horzAnchor="margin" w:tblpY="581"/>
        <w:tblW w:w="0" w:type="auto"/>
        <w:tblLook w:val="04A0"/>
      </w:tblPr>
      <w:tblGrid>
        <w:gridCol w:w="2621"/>
        <w:gridCol w:w="2621"/>
      </w:tblGrid>
      <w:tr w:rsidR="008B63DA" w:rsidRPr="001F6CB2" w:rsidTr="00101BF3">
        <w:trPr>
          <w:trHeight w:val="282"/>
        </w:trPr>
        <w:tc>
          <w:tcPr>
            <w:tcW w:w="2621" w:type="dxa"/>
          </w:tcPr>
          <w:p w:rsidR="008B63DA" w:rsidRPr="001F6CB2" w:rsidRDefault="008B63DA" w:rsidP="008D5CEC">
            <w:pPr>
              <w:tabs>
                <w:tab w:val="left" w:pos="228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Название периода</w:t>
            </w:r>
          </w:p>
        </w:tc>
        <w:tc>
          <w:tcPr>
            <w:tcW w:w="2621" w:type="dxa"/>
          </w:tcPr>
          <w:p w:rsidR="008B63DA" w:rsidRPr="001F6CB2" w:rsidRDefault="008B63DA" w:rsidP="008D5CEC">
            <w:pPr>
              <w:tabs>
                <w:tab w:val="left" w:pos="228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Характеристика периода</w:t>
            </w:r>
          </w:p>
        </w:tc>
      </w:tr>
    </w:tbl>
    <w:p w:rsidR="00265D82" w:rsidRPr="001F6CB2" w:rsidRDefault="00265D82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Заполните таблицу</w:t>
      </w:r>
      <w:r w:rsidR="008B63DA" w:rsidRPr="001F6CB2">
        <w:rPr>
          <w:rFonts w:ascii="Times New Roman" w:hAnsi="Times New Roman" w:cs="Times New Roman"/>
          <w:sz w:val="24"/>
          <w:szCs w:val="24"/>
        </w:rPr>
        <w:t xml:space="preserve"> «Стадии развития растений»</w:t>
      </w:r>
    </w:p>
    <w:p w:rsidR="00265D82" w:rsidRPr="001F6CB2" w:rsidRDefault="00265D82" w:rsidP="008D5C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5D82" w:rsidRPr="001F6CB2" w:rsidRDefault="00265D82" w:rsidP="008D5C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3DA" w:rsidRPr="001F6CB2" w:rsidRDefault="008B63DA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Внимательно изучите факторы, влияющие на рост и развитие растений</w:t>
      </w:r>
    </w:p>
    <w:p w:rsidR="008B63DA" w:rsidRPr="001F6CB2" w:rsidRDefault="008B63DA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Откройте все гиперссылки</w:t>
      </w:r>
    </w:p>
    <w:p w:rsidR="008B63DA" w:rsidRPr="001F6CB2" w:rsidRDefault="008B63DA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Рассмотрите все рисунки</w:t>
      </w:r>
    </w:p>
    <w:p w:rsidR="008B63DA" w:rsidRPr="001F6CB2" w:rsidRDefault="008B63DA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Заполните таблицу «Факторы, влияющие на рост и развитие растений»</w:t>
      </w:r>
    </w:p>
    <w:tbl>
      <w:tblPr>
        <w:tblStyle w:val="ac"/>
        <w:tblW w:w="0" w:type="auto"/>
        <w:tblInd w:w="720" w:type="dxa"/>
        <w:tblLook w:val="04A0"/>
      </w:tblPr>
      <w:tblGrid>
        <w:gridCol w:w="4672"/>
        <w:gridCol w:w="4720"/>
        <w:gridCol w:w="4674"/>
      </w:tblGrid>
      <w:tr w:rsidR="008B63DA" w:rsidRPr="001F6CB2" w:rsidTr="008B63DA">
        <w:tc>
          <w:tcPr>
            <w:tcW w:w="4928" w:type="dxa"/>
          </w:tcPr>
          <w:p w:rsidR="008B63DA" w:rsidRPr="001F6CB2" w:rsidRDefault="008B63DA" w:rsidP="008D5CEC">
            <w:pPr>
              <w:pStyle w:val="ab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фактора</w:t>
            </w:r>
          </w:p>
        </w:tc>
        <w:tc>
          <w:tcPr>
            <w:tcW w:w="4929" w:type="dxa"/>
          </w:tcPr>
          <w:p w:rsidR="008B63DA" w:rsidRPr="001F6CB2" w:rsidRDefault="008B63DA" w:rsidP="008D5CEC">
            <w:pPr>
              <w:pStyle w:val="ab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фактора</w:t>
            </w:r>
          </w:p>
        </w:tc>
        <w:tc>
          <w:tcPr>
            <w:tcW w:w="4929" w:type="dxa"/>
          </w:tcPr>
          <w:p w:rsidR="008B63DA" w:rsidRPr="001F6CB2" w:rsidRDefault="008B63DA" w:rsidP="008D5CEC">
            <w:pPr>
              <w:pStyle w:val="ab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B2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8B63DA" w:rsidRPr="001F6CB2" w:rsidTr="008B63DA">
        <w:tc>
          <w:tcPr>
            <w:tcW w:w="4928" w:type="dxa"/>
          </w:tcPr>
          <w:p w:rsidR="008B63DA" w:rsidRPr="001F6CB2" w:rsidRDefault="008B63DA" w:rsidP="008D5CEC">
            <w:pPr>
              <w:pStyle w:val="ab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63DA" w:rsidRPr="001F6CB2" w:rsidRDefault="008B63DA" w:rsidP="008D5CEC">
            <w:pPr>
              <w:pStyle w:val="ab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63DA" w:rsidRPr="001F6CB2" w:rsidRDefault="008B63DA" w:rsidP="008D5CEC">
            <w:pPr>
              <w:pStyle w:val="ab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3DA" w:rsidRPr="001F6CB2" w:rsidRDefault="008B63DA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Внимательно прочитайте текс «Биоритмы растений»</w:t>
      </w:r>
    </w:p>
    <w:p w:rsidR="008B63DA" w:rsidRPr="001F6CB2" w:rsidRDefault="008B63DA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Сделайте вывод о зависимости смены дня и ночи, времен года на рост и развитие растений</w:t>
      </w:r>
    </w:p>
    <w:p w:rsidR="00265D82" w:rsidRPr="001F6CB2" w:rsidRDefault="00265D82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После</w:t>
      </w:r>
      <w:r w:rsidR="008B63DA" w:rsidRPr="001F6CB2">
        <w:rPr>
          <w:rFonts w:ascii="Times New Roman" w:hAnsi="Times New Roman" w:cs="Times New Roman"/>
          <w:sz w:val="24"/>
          <w:szCs w:val="24"/>
        </w:rPr>
        <w:t xml:space="preserve"> изучения информационного модуля перейдите </w:t>
      </w:r>
      <w:r w:rsidRPr="001F6CB2">
        <w:rPr>
          <w:rFonts w:ascii="Times New Roman" w:hAnsi="Times New Roman" w:cs="Times New Roman"/>
          <w:sz w:val="24"/>
          <w:szCs w:val="24"/>
        </w:rPr>
        <w:t>к практическому модулю «</w:t>
      </w:r>
      <w:r w:rsidR="008B63DA" w:rsidRPr="001F6CB2">
        <w:rPr>
          <w:rFonts w:ascii="Times New Roman" w:hAnsi="Times New Roman" w:cs="Times New Roman"/>
          <w:sz w:val="24"/>
          <w:szCs w:val="24"/>
        </w:rPr>
        <w:t>Рост и развитие растений</w:t>
      </w:r>
      <w:r w:rsidRPr="001F6CB2">
        <w:rPr>
          <w:rFonts w:ascii="Times New Roman" w:hAnsi="Times New Roman" w:cs="Times New Roman"/>
          <w:sz w:val="24"/>
          <w:szCs w:val="24"/>
        </w:rPr>
        <w:t>».</w:t>
      </w:r>
    </w:p>
    <w:p w:rsidR="001F6CB2" w:rsidRPr="001F6CB2" w:rsidRDefault="00265D82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Начните р</w:t>
      </w:r>
      <w:r w:rsidR="001F6CB2" w:rsidRPr="001F6CB2">
        <w:rPr>
          <w:rFonts w:ascii="Times New Roman" w:hAnsi="Times New Roman" w:cs="Times New Roman"/>
          <w:sz w:val="24"/>
          <w:szCs w:val="24"/>
        </w:rPr>
        <w:t>аботу с модулем</w:t>
      </w:r>
    </w:p>
    <w:p w:rsidR="00265D82" w:rsidRPr="001F6CB2" w:rsidRDefault="00265D82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Выпол</w:t>
      </w:r>
      <w:r w:rsidR="001F6CB2" w:rsidRPr="001F6CB2">
        <w:rPr>
          <w:rFonts w:ascii="Times New Roman" w:hAnsi="Times New Roman" w:cs="Times New Roman"/>
          <w:sz w:val="24"/>
          <w:szCs w:val="24"/>
        </w:rPr>
        <w:t>няя задания, сделайте вывод о влиянии гормонов на рост и развитие растений</w:t>
      </w:r>
    </w:p>
    <w:p w:rsidR="00265D82" w:rsidRPr="001F6CB2" w:rsidRDefault="00265D82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Выполнив практический модуль, переходите к контрольному модулю</w:t>
      </w:r>
    </w:p>
    <w:p w:rsidR="00265D82" w:rsidRPr="001F6CB2" w:rsidRDefault="00265D82" w:rsidP="008D5CEC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6CB2">
        <w:rPr>
          <w:rFonts w:ascii="Times New Roman" w:hAnsi="Times New Roman" w:cs="Times New Roman"/>
          <w:sz w:val="24"/>
          <w:szCs w:val="24"/>
        </w:rPr>
        <w:t>После завершения контрольного модуля обратитесь к учителю для фиксирования результатов работы.</w:t>
      </w:r>
    </w:p>
    <w:p w:rsidR="00C15C26" w:rsidRPr="00B23D3D" w:rsidRDefault="00C15C26" w:rsidP="00265D82">
      <w:pPr>
        <w:tabs>
          <w:tab w:val="left" w:pos="132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15C26" w:rsidRPr="00B23D3D" w:rsidSect="008D5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E10" w:rsidRDefault="00585E10" w:rsidP="00C15C26">
      <w:pPr>
        <w:spacing w:after="0" w:line="240" w:lineRule="auto"/>
      </w:pPr>
      <w:r>
        <w:separator/>
      </w:r>
    </w:p>
  </w:endnote>
  <w:endnote w:type="continuationSeparator" w:id="1">
    <w:p w:rsidR="00585E10" w:rsidRDefault="00585E10" w:rsidP="00C1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3" w:rsidRDefault="00EE42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3" w:rsidRDefault="00EE426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3" w:rsidRDefault="00EE42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E10" w:rsidRDefault="00585E10" w:rsidP="00C15C26">
      <w:pPr>
        <w:spacing w:after="0" w:line="240" w:lineRule="auto"/>
      </w:pPr>
      <w:r>
        <w:separator/>
      </w:r>
    </w:p>
  </w:footnote>
  <w:footnote w:type="continuationSeparator" w:id="1">
    <w:p w:rsidR="00585E10" w:rsidRDefault="00585E10" w:rsidP="00C1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3" w:rsidRDefault="00EE42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3" w:rsidRPr="00EE4263" w:rsidRDefault="00EE4263">
    <w:pPr>
      <w:pStyle w:val="a7"/>
    </w:pPr>
    <w:r>
      <w:t>Таубаева Гульвера Навердиновна. МОБУ «Кумакская СОШ» Соль-Илецкого района Оренбургской области</w:t>
    </w:r>
  </w:p>
  <w:p w:rsidR="00EE4263" w:rsidRDefault="00EE426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3" w:rsidRDefault="00EE42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0B83EEB"/>
    <w:multiLevelType w:val="hybridMultilevel"/>
    <w:tmpl w:val="1988F1E2"/>
    <w:lvl w:ilvl="0" w:tplc="0150D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0441"/>
    <w:multiLevelType w:val="hybridMultilevel"/>
    <w:tmpl w:val="C5C2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F4B92"/>
    <w:multiLevelType w:val="hybridMultilevel"/>
    <w:tmpl w:val="F89C0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02FD"/>
    <w:multiLevelType w:val="hybridMultilevel"/>
    <w:tmpl w:val="141C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9535F"/>
    <w:multiLevelType w:val="hybridMultilevel"/>
    <w:tmpl w:val="A2AC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82F71"/>
    <w:multiLevelType w:val="multilevel"/>
    <w:tmpl w:val="1D4E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D3D"/>
    <w:rsid w:val="001F6CB2"/>
    <w:rsid w:val="00265D82"/>
    <w:rsid w:val="004013B4"/>
    <w:rsid w:val="00444D89"/>
    <w:rsid w:val="00585E10"/>
    <w:rsid w:val="005E56B9"/>
    <w:rsid w:val="00783FF0"/>
    <w:rsid w:val="008B63DA"/>
    <w:rsid w:val="008D5CEC"/>
    <w:rsid w:val="009C5475"/>
    <w:rsid w:val="00A72C3D"/>
    <w:rsid w:val="00B23D3D"/>
    <w:rsid w:val="00BA0CB9"/>
    <w:rsid w:val="00BA6028"/>
    <w:rsid w:val="00C15C26"/>
    <w:rsid w:val="00D64188"/>
    <w:rsid w:val="00E47183"/>
    <w:rsid w:val="00EE3721"/>
    <w:rsid w:val="00EE4263"/>
    <w:rsid w:val="00EF52EA"/>
    <w:rsid w:val="00F3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0"/>
  </w:style>
  <w:style w:type="paragraph" w:styleId="1">
    <w:name w:val="heading 1"/>
    <w:basedOn w:val="a"/>
    <w:link w:val="10"/>
    <w:uiPriority w:val="9"/>
    <w:qFormat/>
    <w:rsid w:val="00B23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D3D"/>
    <w:rPr>
      <w:color w:val="0000FF"/>
      <w:u w:val="single"/>
    </w:rPr>
  </w:style>
  <w:style w:type="character" w:styleId="a5">
    <w:name w:val="Emphasis"/>
    <w:basedOn w:val="a0"/>
    <w:uiPriority w:val="20"/>
    <w:qFormat/>
    <w:rsid w:val="00B23D3D"/>
    <w:rPr>
      <w:i/>
      <w:iCs/>
    </w:rPr>
  </w:style>
  <w:style w:type="character" w:styleId="a6">
    <w:name w:val="Strong"/>
    <w:basedOn w:val="a0"/>
    <w:uiPriority w:val="22"/>
    <w:qFormat/>
    <w:rsid w:val="00B23D3D"/>
    <w:rPr>
      <w:b/>
      <w:bCs/>
    </w:rPr>
  </w:style>
  <w:style w:type="paragraph" w:styleId="a7">
    <w:name w:val="header"/>
    <w:basedOn w:val="a"/>
    <w:link w:val="a8"/>
    <w:uiPriority w:val="99"/>
    <w:unhideWhenUsed/>
    <w:rsid w:val="00C1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C26"/>
  </w:style>
  <w:style w:type="paragraph" w:styleId="a9">
    <w:name w:val="footer"/>
    <w:basedOn w:val="a"/>
    <w:link w:val="aa"/>
    <w:uiPriority w:val="99"/>
    <w:semiHidden/>
    <w:unhideWhenUsed/>
    <w:rsid w:val="00C1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5C26"/>
  </w:style>
  <w:style w:type="paragraph" w:styleId="ab">
    <w:name w:val="List Paragraph"/>
    <w:basedOn w:val="a"/>
    <w:uiPriority w:val="34"/>
    <w:qFormat/>
    <w:rsid w:val="00C15C26"/>
    <w:pPr>
      <w:spacing w:after="0" w:line="240" w:lineRule="auto"/>
      <w:ind w:left="720"/>
      <w:contextualSpacing/>
      <w:jc w:val="both"/>
    </w:pPr>
  </w:style>
  <w:style w:type="table" w:styleId="ac">
    <w:name w:val="Table Grid"/>
    <w:basedOn w:val="a1"/>
    <w:uiPriority w:val="59"/>
    <w:rsid w:val="00C15C2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4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9B6284-11B6-4973-81B6-295417F4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настроение плохое!</dc:creator>
  <cp:keywords/>
  <dc:description/>
  <cp:lastModifiedBy>настроение плохое!</cp:lastModifiedBy>
  <cp:revision>7</cp:revision>
  <dcterms:created xsi:type="dcterms:W3CDTF">2012-03-28T04:55:00Z</dcterms:created>
  <dcterms:modified xsi:type="dcterms:W3CDTF">2012-03-29T18:50:00Z</dcterms:modified>
</cp:coreProperties>
</file>