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0" w:rsidRDefault="000C39B0" w:rsidP="009E7A25">
      <w:pPr>
        <w:jc w:val="center"/>
        <w:rPr>
          <w:b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 xml:space="preserve">Министерство образования </w:t>
      </w:r>
      <w:r w:rsidR="0093648B">
        <w:rPr>
          <w:rFonts w:eastAsia="Calibri"/>
          <w:sz w:val="28"/>
          <w:szCs w:val="28"/>
          <w:lang w:eastAsia="en-US"/>
        </w:rPr>
        <w:t xml:space="preserve">и науки </w:t>
      </w:r>
      <w:r w:rsidRPr="000C39B0">
        <w:rPr>
          <w:rFonts w:eastAsia="Calibri"/>
          <w:sz w:val="28"/>
          <w:szCs w:val="28"/>
          <w:lang w:eastAsia="en-US"/>
        </w:rPr>
        <w:t>Республики Казахстан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Управление образования акимата Костанайской области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Отдел образования акимата Сарыкольского района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КГУ «Тимирязевская средняя школа»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 xml:space="preserve">Открытый урок 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 xml:space="preserve">по физической культуре в </w:t>
      </w:r>
      <w:r w:rsidR="0093648B">
        <w:rPr>
          <w:rFonts w:eastAsia="Calibri"/>
          <w:sz w:val="28"/>
          <w:szCs w:val="28"/>
          <w:lang w:eastAsia="en-US"/>
        </w:rPr>
        <w:t>7</w:t>
      </w:r>
      <w:r w:rsidRPr="000C39B0">
        <w:rPr>
          <w:rFonts w:eastAsia="Calibri"/>
          <w:sz w:val="28"/>
          <w:szCs w:val="28"/>
          <w:lang w:eastAsia="en-US"/>
        </w:rPr>
        <w:t xml:space="preserve"> классе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Тема</w:t>
      </w:r>
      <w:r w:rsidR="0093648B">
        <w:rPr>
          <w:rFonts w:eastAsia="Calibri"/>
          <w:sz w:val="28"/>
          <w:szCs w:val="28"/>
          <w:lang w:eastAsia="en-US"/>
        </w:rPr>
        <w:t xml:space="preserve"> урока</w:t>
      </w:r>
      <w:r w:rsidRPr="000C39B0">
        <w:rPr>
          <w:rFonts w:eastAsia="Calibri"/>
          <w:sz w:val="28"/>
          <w:szCs w:val="28"/>
          <w:lang w:eastAsia="en-US"/>
        </w:rPr>
        <w:t xml:space="preserve">: </w:t>
      </w:r>
    </w:p>
    <w:p w:rsidR="000C39B0" w:rsidRPr="000C39B0" w:rsidRDefault="0093648B" w:rsidP="000C39B0">
      <w:pPr>
        <w:jc w:val="center"/>
        <w:rPr>
          <w:rFonts w:eastAsia="Calibri"/>
          <w:sz w:val="28"/>
          <w:szCs w:val="28"/>
          <w:lang w:eastAsia="en-US"/>
        </w:rPr>
      </w:pPr>
      <w:r w:rsidRPr="0093648B">
        <w:rPr>
          <w:rFonts w:eastAsia="Calibri"/>
          <w:b/>
          <w:sz w:val="28"/>
          <w:szCs w:val="28"/>
          <w:lang w:eastAsia="en-US"/>
        </w:rPr>
        <w:t>Броски мяча двумя руками с места и в прыжке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93648B" w:rsidP="000C39B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3609473" cy="268115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ador-de-basquete-silhuetas-material-vector_15-22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866" cy="268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B0" w:rsidRPr="000C39B0" w:rsidRDefault="000C39B0" w:rsidP="000C39B0">
      <w:pPr>
        <w:jc w:val="center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Шаймерденов Арман Турсунулы</w:t>
      </w: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 xml:space="preserve">Учитель физической культуры </w:t>
      </w: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КГУ «Тимирязевская СШ»</w:t>
      </w:r>
    </w:p>
    <w:p w:rsidR="000C39B0" w:rsidRPr="000C39B0" w:rsidRDefault="000C39B0" w:rsidP="000C39B0">
      <w:pPr>
        <w:tabs>
          <w:tab w:val="left" w:pos="8416"/>
        </w:tabs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Default="000C39B0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93648B" w:rsidRPr="000C39B0" w:rsidRDefault="0093648B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93648B" w:rsidRDefault="0093648B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3648B" w:rsidRPr="000C39B0" w:rsidRDefault="0093648B" w:rsidP="000C39B0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0C39B0" w:rsidRPr="000C39B0" w:rsidRDefault="000C39B0" w:rsidP="000C39B0">
      <w:pPr>
        <w:ind w:right="282"/>
        <w:jc w:val="center"/>
        <w:rPr>
          <w:rFonts w:eastAsia="Calibri"/>
          <w:sz w:val="28"/>
          <w:szCs w:val="28"/>
          <w:lang w:eastAsia="en-US"/>
        </w:rPr>
      </w:pPr>
      <w:r w:rsidRPr="000C39B0">
        <w:rPr>
          <w:rFonts w:eastAsia="Calibri"/>
          <w:sz w:val="28"/>
          <w:szCs w:val="28"/>
          <w:lang w:eastAsia="en-US"/>
        </w:rPr>
        <w:t>п. Тимирязева 201</w:t>
      </w:r>
      <w:r w:rsidR="0093648B">
        <w:rPr>
          <w:rFonts w:eastAsia="Calibri"/>
          <w:sz w:val="28"/>
          <w:szCs w:val="28"/>
          <w:lang w:eastAsia="en-US"/>
        </w:rPr>
        <w:t>3</w:t>
      </w:r>
      <w:r w:rsidRPr="000C39B0">
        <w:rPr>
          <w:rFonts w:eastAsia="Calibri"/>
          <w:sz w:val="28"/>
          <w:szCs w:val="28"/>
          <w:lang w:eastAsia="en-US"/>
        </w:rPr>
        <w:t xml:space="preserve"> г.</w:t>
      </w:r>
    </w:p>
    <w:p w:rsidR="009E7A25" w:rsidRPr="009E7A25" w:rsidRDefault="009E7A25" w:rsidP="009E7A25">
      <w:pPr>
        <w:jc w:val="center"/>
        <w:rPr>
          <w:b/>
        </w:rPr>
      </w:pPr>
      <w:r w:rsidRPr="009E7A25">
        <w:rPr>
          <w:b/>
        </w:rPr>
        <w:lastRenderedPageBreak/>
        <w:t xml:space="preserve">План конспект урока по ФК № </w:t>
      </w:r>
      <w:r w:rsidR="0093648B">
        <w:rPr>
          <w:b/>
          <w:u w:val="single"/>
        </w:rPr>
        <w:t>66</w:t>
      </w:r>
    </w:p>
    <w:p w:rsidR="009E7A25" w:rsidRPr="009E7A25" w:rsidRDefault="009E7A25" w:rsidP="009E7A25">
      <w:pPr>
        <w:rPr>
          <w:b/>
        </w:rPr>
      </w:pPr>
      <w:r w:rsidRPr="009E7A25">
        <w:rPr>
          <w:b/>
        </w:rPr>
        <w:t xml:space="preserve">Раздел: </w:t>
      </w:r>
      <w:r>
        <w:rPr>
          <w:b/>
          <w:i/>
          <w:u w:val="single"/>
        </w:rPr>
        <w:t>Спортивные игры: Баскетбол</w:t>
      </w:r>
    </w:p>
    <w:p w:rsidR="009E7A25" w:rsidRPr="009E7A25" w:rsidRDefault="009E7A25" w:rsidP="009E7A25">
      <w:pPr>
        <w:rPr>
          <w:i/>
          <w:u w:val="single"/>
        </w:rPr>
      </w:pPr>
      <w:r w:rsidRPr="009E7A25">
        <w:rPr>
          <w:b/>
        </w:rPr>
        <w:t xml:space="preserve">Учитель: </w:t>
      </w:r>
      <w:r w:rsidRPr="009E7A25">
        <w:rPr>
          <w:b/>
          <w:i/>
          <w:u w:val="single"/>
        </w:rPr>
        <w:t>Шаймерденов А.Т.</w:t>
      </w:r>
    </w:p>
    <w:p w:rsidR="009E7A25" w:rsidRPr="001E3E73" w:rsidRDefault="009E7A25" w:rsidP="009E7A25">
      <w:pPr>
        <w:rPr>
          <w:b/>
        </w:rPr>
      </w:pPr>
      <w:r w:rsidRPr="009E7A25">
        <w:rPr>
          <w:b/>
        </w:rPr>
        <w:t xml:space="preserve">Дата: </w:t>
      </w:r>
      <w:r w:rsidR="0093648B">
        <w:rPr>
          <w:b/>
          <w:i/>
          <w:u w:val="single"/>
        </w:rPr>
        <w:t>25января 2013</w:t>
      </w:r>
    </w:p>
    <w:p w:rsidR="009E7A25" w:rsidRPr="009E7A25" w:rsidRDefault="009E7A25" w:rsidP="009E7A25">
      <w:pPr>
        <w:rPr>
          <w:b/>
          <w:i/>
          <w:u w:val="single"/>
        </w:rPr>
      </w:pPr>
      <w:r w:rsidRPr="009E7A25">
        <w:rPr>
          <w:b/>
        </w:rPr>
        <w:t xml:space="preserve">Класс: </w:t>
      </w:r>
      <w:r w:rsidR="0093648B" w:rsidRPr="0093648B">
        <w:rPr>
          <w:i/>
          <w:u w:val="single"/>
        </w:rPr>
        <w:t>7</w:t>
      </w:r>
      <w:r w:rsidRPr="009E7A25">
        <w:rPr>
          <w:i/>
          <w:u w:val="single"/>
        </w:rPr>
        <w:t xml:space="preserve"> класс</w:t>
      </w:r>
    </w:p>
    <w:p w:rsidR="009E7A25" w:rsidRPr="009E7A25" w:rsidRDefault="009E7A25" w:rsidP="009E7A25">
      <w:pPr>
        <w:rPr>
          <w:b/>
        </w:rPr>
      </w:pPr>
      <w:r w:rsidRPr="009E7A25">
        <w:rPr>
          <w:b/>
        </w:rPr>
        <w:t xml:space="preserve">Место: </w:t>
      </w:r>
      <w:r>
        <w:rPr>
          <w:i/>
          <w:u w:val="single"/>
        </w:rPr>
        <w:t>спортивный зал</w:t>
      </w:r>
      <w:r w:rsidRPr="009E7A25">
        <w:rPr>
          <w:i/>
          <w:u w:val="single"/>
        </w:rPr>
        <w:t xml:space="preserve"> Тимирязевской СШ</w:t>
      </w:r>
    </w:p>
    <w:p w:rsidR="009E7A25" w:rsidRPr="009E7A25" w:rsidRDefault="009E7A25" w:rsidP="009E7A25">
      <w:pPr>
        <w:rPr>
          <w:b/>
        </w:rPr>
      </w:pPr>
      <w:r w:rsidRPr="009E7A25">
        <w:rPr>
          <w:b/>
        </w:rPr>
        <w:t xml:space="preserve">Тема урока: </w:t>
      </w:r>
      <w:r w:rsidR="0093648B" w:rsidRPr="0093648B">
        <w:rPr>
          <w:b/>
          <w:i/>
          <w:u w:val="single"/>
        </w:rPr>
        <w:t>Броски мяча двумя руками с места и в прыжке</w:t>
      </w:r>
      <w:r w:rsidRPr="009E7A25">
        <w:rPr>
          <w:b/>
          <w:i/>
          <w:u w:val="single"/>
        </w:rPr>
        <w:t>.</w:t>
      </w:r>
    </w:p>
    <w:p w:rsidR="009E7A25" w:rsidRDefault="009E7A25" w:rsidP="009E7A25">
      <w:pPr>
        <w:rPr>
          <w:b/>
        </w:rPr>
      </w:pPr>
      <w:r w:rsidRPr="009E7A25">
        <w:rPr>
          <w:b/>
        </w:rPr>
        <w:t>Задачи урока:</w:t>
      </w:r>
      <w:r w:rsidRPr="009E7A25">
        <w:rPr>
          <w:b/>
        </w:rPr>
        <w:tab/>
      </w:r>
    </w:p>
    <w:p w:rsidR="009E7A25" w:rsidRPr="009E7A25" w:rsidRDefault="009E7A25" w:rsidP="009E7A25">
      <w:pPr>
        <w:pStyle w:val="a3"/>
        <w:numPr>
          <w:ilvl w:val="0"/>
          <w:numId w:val="1"/>
        </w:numPr>
        <w:rPr>
          <w:u w:val="single"/>
        </w:rPr>
      </w:pPr>
      <w:r w:rsidRPr="009E7A25">
        <w:rPr>
          <w:i/>
          <w:u w:val="single"/>
        </w:rPr>
        <w:t xml:space="preserve">Образовательные: </w:t>
      </w:r>
    </w:p>
    <w:p w:rsidR="009E7A25" w:rsidRPr="009E7A25" w:rsidRDefault="009E7A25" w:rsidP="009E7A25">
      <w:pPr>
        <w:pStyle w:val="a3"/>
        <w:numPr>
          <w:ilvl w:val="0"/>
          <w:numId w:val="2"/>
        </w:numPr>
        <w:rPr>
          <w:i/>
          <w:u w:val="single"/>
        </w:rPr>
      </w:pPr>
      <w:r w:rsidRPr="009E7A25">
        <w:rPr>
          <w:i/>
        </w:rPr>
        <w:t>совершенствовать передачу – ловлю мяча на месте, при встречном движении;</w:t>
      </w:r>
    </w:p>
    <w:p w:rsidR="009E7A25" w:rsidRPr="009E7A25" w:rsidRDefault="009E7A25" w:rsidP="009E7A25">
      <w:pPr>
        <w:pStyle w:val="a3"/>
        <w:numPr>
          <w:ilvl w:val="0"/>
          <w:numId w:val="2"/>
        </w:numPr>
        <w:rPr>
          <w:i/>
          <w:u w:val="single"/>
        </w:rPr>
      </w:pPr>
      <w:r w:rsidRPr="009E7A25">
        <w:rPr>
          <w:i/>
        </w:rPr>
        <w:t>совершенствовать умения в бросках мяча в корзину, в движении с отражением от щита, подбор мяча;</w:t>
      </w:r>
    </w:p>
    <w:p w:rsidR="00C6474A" w:rsidRPr="00C6474A" w:rsidRDefault="009E7A25" w:rsidP="00C6474A">
      <w:pPr>
        <w:pStyle w:val="a3"/>
        <w:numPr>
          <w:ilvl w:val="0"/>
          <w:numId w:val="2"/>
        </w:numPr>
        <w:rPr>
          <w:i/>
          <w:u w:val="single"/>
        </w:rPr>
      </w:pPr>
      <w:r w:rsidRPr="009E7A25">
        <w:rPr>
          <w:i/>
        </w:rPr>
        <w:t>совершенствовать игровые способ</w:t>
      </w:r>
      <w:r w:rsidR="00C6474A">
        <w:rPr>
          <w:i/>
        </w:rPr>
        <w:t xml:space="preserve">ности в учебной игре </w:t>
      </w:r>
      <w:proofErr w:type="spellStart"/>
      <w:r w:rsidR="00C6474A">
        <w:rPr>
          <w:i/>
        </w:rPr>
        <w:t>Баскетбо</w:t>
      </w:r>
      <w:proofErr w:type="spellEnd"/>
      <w:r w:rsidR="00C6474A">
        <w:rPr>
          <w:i/>
          <w:lang w:val="kk-KZ"/>
        </w:rPr>
        <w:t>л.</w:t>
      </w:r>
    </w:p>
    <w:p w:rsidR="009E7A25" w:rsidRDefault="009E7A25" w:rsidP="009E7A25">
      <w:pPr>
        <w:pStyle w:val="a3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Развивающие:</w:t>
      </w:r>
    </w:p>
    <w:p w:rsidR="009E7A25" w:rsidRPr="00C6474A" w:rsidRDefault="009E7A25" w:rsidP="009E7A25">
      <w:pPr>
        <w:pStyle w:val="a3"/>
        <w:numPr>
          <w:ilvl w:val="0"/>
          <w:numId w:val="3"/>
        </w:numPr>
        <w:rPr>
          <w:i/>
        </w:rPr>
      </w:pPr>
      <w:r w:rsidRPr="00C6474A">
        <w:rPr>
          <w:i/>
        </w:rPr>
        <w:t>развивать двигательные качества – ловкость, быстроту движений, выносливость.</w:t>
      </w:r>
    </w:p>
    <w:p w:rsidR="00C6474A" w:rsidRPr="00C6474A" w:rsidRDefault="00C6474A" w:rsidP="00C6474A">
      <w:pPr>
        <w:pStyle w:val="a3"/>
        <w:numPr>
          <w:ilvl w:val="0"/>
          <w:numId w:val="1"/>
        </w:numPr>
        <w:rPr>
          <w:i/>
          <w:u w:val="single"/>
        </w:rPr>
      </w:pPr>
      <w:r w:rsidRPr="00C6474A">
        <w:rPr>
          <w:i/>
          <w:u w:val="single"/>
        </w:rPr>
        <w:t xml:space="preserve">Воспитательные: </w:t>
      </w:r>
    </w:p>
    <w:p w:rsidR="009E7A25" w:rsidRPr="00C6474A" w:rsidRDefault="00C6474A" w:rsidP="00C6474A">
      <w:pPr>
        <w:pStyle w:val="a3"/>
        <w:numPr>
          <w:ilvl w:val="0"/>
          <w:numId w:val="3"/>
        </w:numPr>
        <w:rPr>
          <w:i/>
        </w:rPr>
      </w:pPr>
      <w:r w:rsidRPr="00C6474A">
        <w:rPr>
          <w:i/>
        </w:rPr>
        <w:t>воспитывать морально-волевые качества – смелость, честность, коллективизм</w:t>
      </w:r>
      <w:r>
        <w:rPr>
          <w:i/>
        </w:rPr>
        <w:t>.</w:t>
      </w:r>
    </w:p>
    <w:p w:rsidR="002711DE" w:rsidRDefault="009E7A25" w:rsidP="009E7A25">
      <w:pPr>
        <w:rPr>
          <w:i/>
          <w:u w:val="single"/>
        </w:rPr>
      </w:pPr>
      <w:r w:rsidRPr="009E7A25">
        <w:rPr>
          <w:b/>
        </w:rPr>
        <w:t xml:space="preserve">Инвентарь: </w:t>
      </w:r>
      <w:r w:rsidR="00C6474A" w:rsidRPr="00C6474A">
        <w:rPr>
          <w:i/>
          <w:u w:val="single"/>
        </w:rPr>
        <w:t>баскетбольные мячи,</w:t>
      </w:r>
      <w:r w:rsidR="00C6474A">
        <w:rPr>
          <w:i/>
          <w:u w:val="single"/>
        </w:rPr>
        <w:t xml:space="preserve"> </w:t>
      </w:r>
      <w:r w:rsidR="00C6474A" w:rsidRPr="00C6474A">
        <w:rPr>
          <w:i/>
          <w:u w:val="single"/>
        </w:rPr>
        <w:t>свисток</w:t>
      </w:r>
    </w:p>
    <w:p w:rsidR="00C6474A" w:rsidRDefault="00C6474A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Default="00B152E1" w:rsidP="009E7A25">
      <w:pPr>
        <w:rPr>
          <w:i/>
          <w:u w:val="single"/>
          <w:lang w:val="en-US"/>
        </w:rPr>
      </w:pPr>
    </w:p>
    <w:p w:rsidR="00B152E1" w:rsidRPr="00B152E1" w:rsidRDefault="00B152E1" w:rsidP="009E7A25">
      <w:pPr>
        <w:rPr>
          <w:i/>
          <w:u w:val="single"/>
          <w:lang w:val="en-US"/>
        </w:rPr>
      </w:pPr>
    </w:p>
    <w:tbl>
      <w:tblPr>
        <w:tblW w:w="11160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5382"/>
        <w:gridCol w:w="956"/>
        <w:gridCol w:w="4194"/>
      </w:tblGrid>
      <w:tr w:rsidR="00C6474A" w:rsidRPr="00C6474A" w:rsidTr="00C6474A">
        <w:trPr>
          <w:trHeight w:val="615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ЧУ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Доз-</w:t>
            </w:r>
          </w:p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74A" w:rsidRPr="00C6474A" w:rsidRDefault="00C6474A" w:rsidP="00C6474A">
            <w:pPr>
              <w:jc w:val="center"/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>ОМУ</w:t>
            </w:r>
          </w:p>
        </w:tc>
      </w:tr>
      <w:tr w:rsidR="00C6474A" w:rsidRPr="00C6474A" w:rsidTr="00C6474A">
        <w:trPr>
          <w:cantSplit/>
          <w:trHeight w:val="3397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474A" w:rsidRPr="00C6474A" w:rsidRDefault="00C6474A" w:rsidP="00C64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474A">
              <w:rPr>
                <w:b/>
                <w:sz w:val="20"/>
                <w:szCs w:val="20"/>
              </w:rPr>
              <w:t>Подготовительная часть 15 мин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1.Построение, рапорт, приветствие, сообщение задач урока.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 xml:space="preserve">   </w:t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sz w:val="20"/>
                <w:szCs w:val="20"/>
              </w:rPr>
              <w:t xml:space="preserve">2. Повороты на месте: на </w:t>
            </w:r>
            <w:proofErr w:type="spellStart"/>
            <w:proofErr w:type="gramStart"/>
            <w:r w:rsidRPr="00C6474A">
              <w:rPr>
                <w:sz w:val="20"/>
                <w:szCs w:val="20"/>
              </w:rPr>
              <w:t>пра</w:t>
            </w:r>
            <w:proofErr w:type="spellEnd"/>
            <w:r w:rsidRPr="00C6474A">
              <w:rPr>
                <w:sz w:val="20"/>
                <w:szCs w:val="20"/>
              </w:rPr>
              <w:t>-во</w:t>
            </w:r>
            <w:proofErr w:type="gramEnd"/>
            <w:r w:rsidRPr="00C6474A">
              <w:rPr>
                <w:sz w:val="20"/>
                <w:szCs w:val="20"/>
              </w:rPr>
              <w:t xml:space="preserve">, на </w:t>
            </w:r>
            <w:proofErr w:type="spellStart"/>
            <w:r w:rsidRPr="00C6474A">
              <w:rPr>
                <w:sz w:val="20"/>
                <w:szCs w:val="20"/>
              </w:rPr>
              <w:t>ле</w:t>
            </w:r>
            <w:proofErr w:type="spellEnd"/>
            <w:r w:rsidRPr="00C6474A">
              <w:rPr>
                <w:sz w:val="20"/>
                <w:szCs w:val="20"/>
              </w:rPr>
              <w:t xml:space="preserve">-во, </w:t>
            </w:r>
            <w:proofErr w:type="spellStart"/>
            <w:r w:rsidRPr="00C6474A">
              <w:rPr>
                <w:sz w:val="20"/>
                <w:szCs w:val="20"/>
              </w:rPr>
              <w:t>кру</w:t>
            </w:r>
            <w:proofErr w:type="spellEnd"/>
            <w:r w:rsidRPr="00C6474A">
              <w:rPr>
                <w:sz w:val="20"/>
                <w:szCs w:val="20"/>
              </w:rPr>
              <w:t>-гом.</w:t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sz w:val="20"/>
                <w:szCs w:val="20"/>
              </w:rPr>
              <w:t>3. Ходьба с переходом на легкий бег</w:t>
            </w:r>
            <w:r w:rsidRPr="00C6474A">
              <w:rPr>
                <w:b/>
                <w:sz w:val="20"/>
                <w:szCs w:val="20"/>
              </w:rPr>
              <w:br/>
            </w:r>
          </w:p>
          <w:p w:rsid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 xml:space="preserve">4. Прыжки, </w:t>
            </w:r>
            <w:r w:rsidR="00067A36">
              <w:rPr>
                <w:sz w:val="20"/>
                <w:szCs w:val="20"/>
              </w:rPr>
              <w:t>Специальные беговые упражнения.</w:t>
            </w:r>
          </w:p>
          <w:p w:rsidR="00067A36" w:rsidRPr="00C6474A" w:rsidRDefault="00067A36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5. ОРУ</w:t>
            </w:r>
            <w:r w:rsidRPr="00C6474A">
              <w:rPr>
                <w:sz w:val="20"/>
                <w:szCs w:val="20"/>
              </w:rPr>
              <w:br/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6. Построение.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5’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30”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2’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  <w:lang w:val="en-US"/>
              </w:rPr>
              <w:t>3</w:t>
            </w:r>
            <w:r w:rsidRPr="00C6474A">
              <w:rPr>
                <w:sz w:val="20"/>
                <w:szCs w:val="20"/>
              </w:rPr>
              <w:t>’30”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3’30”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30”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Pr="00C6474A" w:rsidRDefault="00C6474A" w:rsidP="00C6474A">
            <w:pPr>
              <w:rPr>
                <w:sz w:val="20"/>
                <w:szCs w:val="20"/>
                <w:u w:val="single"/>
              </w:rPr>
            </w:pPr>
            <w:r w:rsidRPr="00C6474A">
              <w:rPr>
                <w:sz w:val="20"/>
                <w:szCs w:val="20"/>
              </w:rPr>
              <w:t xml:space="preserve">Физорг до звонка, громко, одновременно, кратко, в доступной форме, </w:t>
            </w: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Добиться четкости и правильности выполнения.</w:t>
            </w:r>
            <w:r w:rsidRPr="00C6474A">
              <w:rPr>
                <w:b/>
                <w:sz w:val="20"/>
                <w:szCs w:val="20"/>
              </w:rPr>
              <w:br/>
            </w:r>
            <w:r w:rsidRPr="00C6474A">
              <w:rPr>
                <w:sz w:val="20"/>
                <w:szCs w:val="20"/>
              </w:rPr>
              <w:t xml:space="preserve">В колонне по одному </w:t>
            </w:r>
            <w:r w:rsidRPr="00C6474A">
              <w:rPr>
                <w:b/>
                <w:sz w:val="20"/>
                <w:szCs w:val="20"/>
              </w:rPr>
              <w:br/>
            </w: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Делимся  на 2 группы через середину.</w:t>
            </w:r>
            <w:r w:rsidRPr="00C6474A">
              <w:rPr>
                <w:sz w:val="20"/>
                <w:szCs w:val="20"/>
              </w:rPr>
              <w:br/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В колонне по одному, руки вверх – вдох, руки вниз – выдох.</w:t>
            </w: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В шеренгу по одному.</w:t>
            </w:r>
            <w:r w:rsidRPr="00C6474A">
              <w:rPr>
                <w:sz w:val="20"/>
                <w:szCs w:val="20"/>
              </w:rPr>
              <w:br/>
            </w:r>
            <w:r w:rsidRPr="00C6474A">
              <w:rPr>
                <w:b/>
                <w:sz w:val="20"/>
                <w:szCs w:val="20"/>
              </w:rPr>
              <w:br/>
            </w:r>
          </w:p>
        </w:tc>
      </w:tr>
      <w:tr w:rsidR="00C6474A" w:rsidRPr="00C6474A" w:rsidTr="00C6474A">
        <w:trPr>
          <w:cantSplit/>
          <w:trHeight w:val="5001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474A" w:rsidRPr="00C6474A" w:rsidRDefault="00C6474A" w:rsidP="00C64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474A">
              <w:rPr>
                <w:b/>
                <w:sz w:val="20"/>
                <w:szCs w:val="20"/>
              </w:rPr>
              <w:t>Основная часть 25 мин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I. Совершенствование передачи-ловли мяча на месте, при встречном движении.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Упражнения в шеренгах по двое: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а) передача мяча от груди с отскоком о пол;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б) передача мяча по высокой траектории полета; 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в) передача мяча при встречном движении – один игрок выполняет движение, второй – выбегает ему на встречу;  в этот момент первый игрок делает передачу мяча от груди с отскоком о площадку;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г) то же что и в пункте в), но передача мяча по высокой траектории полета;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д) обводка  – 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II. Совершенствование умения броска в корзину в движении с отражением от щита, подбор мяча.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1. Перестроение в 2 колонны </w:t>
            </w:r>
            <w:proofErr w:type="gramStart"/>
            <w:r w:rsidRPr="00067A36">
              <w:rPr>
                <w:sz w:val="20"/>
                <w:szCs w:val="20"/>
              </w:rPr>
              <w:t xml:space="preserve">( </w:t>
            </w:r>
            <w:proofErr w:type="gramEnd"/>
            <w:r w:rsidRPr="00067A36">
              <w:rPr>
                <w:sz w:val="20"/>
                <w:szCs w:val="20"/>
              </w:rPr>
              <w:t>встать за лицевой линией).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2. Передача мяча 2 руками от груди в парах без ведения вдоль границ зала, бросок по кольцу, подбор.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3. Ведение 2 шага, передача мяча под 35о на ускорение, прорыв; бросок по кольцу.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4. Ведение: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– передача в прыжке в одно касание;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– ловля в прыжке – 2 шага бросок по кольцу.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5. Перестроение в 2 отделения: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первый игрок выполняет передачу мяча из-под кольца,  второй и третий игроки открываются, второй отдает третьему пас, третий игрок выполняет бросок по кольцу.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C6474A" w:rsidRPr="00C6474A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III. Совершенствование игровых способностей в учебной игре “Баскетбол”.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74A" w:rsidRDefault="00067A36" w:rsidP="00C647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’</w:t>
            </w: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10’</w:t>
            </w: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Default="00067A36" w:rsidP="00C6474A">
            <w:pPr>
              <w:rPr>
                <w:sz w:val="20"/>
                <w:szCs w:val="20"/>
                <w:lang w:val="en-US"/>
              </w:rPr>
            </w:pPr>
          </w:p>
          <w:p w:rsidR="00067A36" w:rsidRPr="00067A36" w:rsidRDefault="00067A36" w:rsidP="00C647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10’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Амортизировать движение рук и ног при ловле.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Ловить </w:t>
            </w:r>
            <w:proofErr w:type="gramStart"/>
            <w:r w:rsidRPr="00067A36">
              <w:rPr>
                <w:sz w:val="20"/>
                <w:szCs w:val="20"/>
              </w:rPr>
              <w:t>мяч</w:t>
            </w:r>
            <w:proofErr w:type="gramEnd"/>
            <w:r w:rsidRPr="00067A36">
              <w:rPr>
                <w:sz w:val="20"/>
                <w:szCs w:val="20"/>
              </w:rPr>
              <w:t xml:space="preserve"> в прыжке вытянув руки.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Выполнить передачу мяча в шаге, после ведения.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 xml:space="preserve">Ловить мяч, двигаясь на встречу; мяч встречать как можно дальше от себя. 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Ловить мяч в прыжке над головой, за голову руки не заводить.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Выполнять действия защитника.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Быть внимательнее.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1E3E73" w:rsidRDefault="00067A36" w:rsidP="00067A36">
            <w:pPr>
              <w:rPr>
                <w:sz w:val="20"/>
                <w:szCs w:val="20"/>
              </w:rPr>
            </w:pPr>
          </w:p>
          <w:p w:rsidR="00067A36" w:rsidRPr="001E3E73" w:rsidRDefault="00067A36" w:rsidP="00067A36">
            <w:pPr>
              <w:rPr>
                <w:sz w:val="20"/>
                <w:szCs w:val="20"/>
              </w:rPr>
            </w:pPr>
          </w:p>
          <w:p w:rsidR="00067A36" w:rsidRPr="001E3E73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Не допускать пробежек.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При броске выше траектории, подбор осуществлять ближе к щиту в прыжке.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Завершая движение толкнуться вверх, несколько назад,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второй шаг выполнять в безопорном положении.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Передачу выполнить по высокой траектории.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Ловить мяч в прыжке.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r w:rsidRPr="00067A36">
              <w:rPr>
                <w:sz w:val="20"/>
                <w:szCs w:val="20"/>
              </w:rPr>
              <w:t>Выполнить прицеливание перед броском.</w:t>
            </w: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  <w:proofErr w:type="gramStart"/>
            <w:r w:rsidRPr="00067A36">
              <w:rPr>
                <w:sz w:val="20"/>
                <w:szCs w:val="20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067A36" w:rsidRPr="00067A36" w:rsidRDefault="00067A36" w:rsidP="00067A36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</w:tc>
      </w:tr>
      <w:tr w:rsidR="00C6474A" w:rsidRPr="00C6474A" w:rsidTr="00C6474A">
        <w:trPr>
          <w:cantSplit/>
          <w:trHeight w:val="2978"/>
          <w:jc w:val="center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474A" w:rsidRPr="00C6474A" w:rsidRDefault="00C6474A" w:rsidP="00C64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6474A">
              <w:rPr>
                <w:b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E1" w:rsidRPr="001E3E73" w:rsidRDefault="00B152E1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1. Построение.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2. Подведение итогов урока, краткий анализ его частей</w:t>
            </w:r>
            <w:r w:rsidRPr="00C6474A">
              <w:rPr>
                <w:b/>
                <w:sz w:val="20"/>
                <w:szCs w:val="20"/>
              </w:rPr>
              <w:t xml:space="preserve">, </w:t>
            </w:r>
            <w:r w:rsidRPr="00C6474A">
              <w:rPr>
                <w:sz w:val="20"/>
                <w:szCs w:val="20"/>
              </w:rPr>
              <w:t>дать домашнее задание.</w:t>
            </w:r>
            <w:r w:rsidRPr="00C6474A">
              <w:rPr>
                <w:sz w:val="20"/>
                <w:szCs w:val="20"/>
              </w:rPr>
              <w:br/>
            </w:r>
            <w:r w:rsidRPr="00C6474A">
              <w:rPr>
                <w:b/>
                <w:sz w:val="20"/>
                <w:szCs w:val="20"/>
              </w:rPr>
              <w:br/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E1" w:rsidRPr="001E3E73" w:rsidRDefault="00B152E1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  <w:lang w:val="en-US"/>
              </w:rPr>
            </w:pPr>
            <w:r w:rsidRPr="00C6474A">
              <w:rPr>
                <w:sz w:val="20"/>
                <w:szCs w:val="20"/>
                <w:lang w:val="en-US"/>
              </w:rPr>
              <w:t>30”</w:t>
            </w:r>
          </w:p>
          <w:p w:rsidR="00C6474A" w:rsidRPr="00C6474A" w:rsidRDefault="00C6474A" w:rsidP="00C6474A">
            <w:pPr>
              <w:rPr>
                <w:sz w:val="20"/>
                <w:szCs w:val="20"/>
                <w:lang w:val="en-US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4</w:t>
            </w:r>
            <w:r w:rsidRPr="00C6474A">
              <w:rPr>
                <w:sz w:val="20"/>
                <w:szCs w:val="20"/>
                <w:lang w:val="en-US"/>
              </w:rPr>
              <w:t>’30”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2E1" w:rsidRDefault="00B152E1" w:rsidP="00C6474A">
            <w:pPr>
              <w:rPr>
                <w:sz w:val="20"/>
                <w:szCs w:val="20"/>
                <w:lang w:val="en-US"/>
              </w:rPr>
            </w:pP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>В шеренгу по одному.</w:t>
            </w:r>
          </w:p>
          <w:p w:rsidR="00C6474A" w:rsidRPr="00C6474A" w:rsidRDefault="00C6474A" w:rsidP="00C6474A">
            <w:pPr>
              <w:rPr>
                <w:sz w:val="20"/>
                <w:szCs w:val="20"/>
              </w:rPr>
            </w:pPr>
          </w:p>
          <w:p w:rsidR="00C6474A" w:rsidRPr="00C6474A" w:rsidRDefault="00C6474A" w:rsidP="00C6474A">
            <w:pPr>
              <w:rPr>
                <w:b/>
                <w:sz w:val="20"/>
                <w:szCs w:val="20"/>
              </w:rPr>
            </w:pPr>
            <w:r w:rsidRPr="00C6474A">
              <w:rPr>
                <w:sz w:val="20"/>
                <w:szCs w:val="20"/>
              </w:rPr>
              <w:t xml:space="preserve">Отметить </w:t>
            </w:r>
            <w:proofErr w:type="gramStart"/>
            <w:r w:rsidRPr="00C6474A">
              <w:rPr>
                <w:sz w:val="20"/>
                <w:szCs w:val="20"/>
              </w:rPr>
              <w:t>внимательных</w:t>
            </w:r>
            <w:proofErr w:type="gramEnd"/>
            <w:r w:rsidRPr="00C6474A">
              <w:rPr>
                <w:sz w:val="20"/>
                <w:szCs w:val="20"/>
              </w:rPr>
              <w:t xml:space="preserve"> и активных, указать на общие ошибки, доступные упражнения.</w:t>
            </w:r>
          </w:p>
        </w:tc>
      </w:tr>
    </w:tbl>
    <w:p w:rsidR="00C6474A" w:rsidRPr="009E7A25" w:rsidRDefault="00C6474A" w:rsidP="009E7A25"/>
    <w:sectPr w:rsidR="00C6474A" w:rsidRPr="009E7A25" w:rsidSect="000C39B0">
      <w:pgSz w:w="11906" w:h="16838"/>
      <w:pgMar w:top="567" w:right="567" w:bottom="567" w:left="567" w:header="708" w:footer="708" w:gutter="0"/>
      <w:pgBorders w:display="firstPage"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A0"/>
    <w:multiLevelType w:val="hybridMultilevel"/>
    <w:tmpl w:val="269693C4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2F7D1630"/>
    <w:multiLevelType w:val="hybridMultilevel"/>
    <w:tmpl w:val="D8C8F88A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31745978"/>
    <w:multiLevelType w:val="hybridMultilevel"/>
    <w:tmpl w:val="4620BB3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8"/>
    <w:rsid w:val="00067A36"/>
    <w:rsid w:val="000C39B0"/>
    <w:rsid w:val="001E3E73"/>
    <w:rsid w:val="002711DE"/>
    <w:rsid w:val="0093648B"/>
    <w:rsid w:val="009E7A25"/>
    <w:rsid w:val="00B152E1"/>
    <w:rsid w:val="00C6474A"/>
    <w:rsid w:val="00E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Арман</cp:lastModifiedBy>
  <cp:revision>2</cp:revision>
  <dcterms:created xsi:type="dcterms:W3CDTF">2014-12-21T17:08:00Z</dcterms:created>
  <dcterms:modified xsi:type="dcterms:W3CDTF">2014-12-21T17:08:00Z</dcterms:modified>
</cp:coreProperties>
</file>