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0E" w:rsidRDefault="00BF2F0E" w:rsidP="00BF2F0E">
      <w:pPr>
        <w:shd w:val="clear" w:color="auto" w:fill="FFFFFF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Чигарева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Александра Николаевна</w:t>
      </w:r>
    </w:p>
    <w:p w:rsidR="00BF2F0E" w:rsidRDefault="00BF2F0E" w:rsidP="00BF2F0E">
      <w:pPr>
        <w:shd w:val="clear" w:color="auto" w:fill="FFFFFF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МОУ «Средняя общеобразовательная школа №3 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адыма» ЯНАО</w:t>
      </w:r>
    </w:p>
    <w:p w:rsidR="00BF2F0E" w:rsidRDefault="00BF2F0E" w:rsidP="00BF2F0E">
      <w:pPr>
        <w:shd w:val="clear" w:color="auto" w:fill="FFFFFF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Учитель изобразительного искусства</w:t>
      </w:r>
    </w:p>
    <w:p w:rsidR="008E419B" w:rsidRPr="008E419B" w:rsidRDefault="008E419B" w:rsidP="008E419B">
      <w:pPr>
        <w:shd w:val="clear" w:color="auto" w:fill="FFFFFF"/>
        <w:spacing w:before="134" w:after="134" w:line="43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E41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Народное творчество. Искусство Гжели. 5-й класс</w:t>
      </w:r>
    </w:p>
    <w:p w:rsidR="00C15587" w:rsidRPr="00C15587" w:rsidRDefault="00C15587" w:rsidP="00C15587">
      <w:pPr>
        <w:tabs>
          <w:tab w:val="left" w:pos="91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C1558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Тип урока:</w:t>
      </w:r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Урок комплексного использования знаний</w:t>
      </w:r>
    </w:p>
    <w:p w:rsidR="00656917" w:rsidRDefault="00656917" w:rsidP="00C15587">
      <w:pPr>
        <w:tabs>
          <w:tab w:val="left" w:pos="91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C15587" w:rsidRPr="00C15587" w:rsidRDefault="00C15587" w:rsidP="00C15587">
      <w:pPr>
        <w:tabs>
          <w:tab w:val="left" w:pos="9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1558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Цели урока:</w:t>
      </w:r>
    </w:p>
    <w:p w:rsidR="00C15587" w:rsidRDefault="00C15587" w:rsidP="00C15587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 содержанию: знать об искусстве гжельского промысла, особенностях гжельской росписи</w:t>
      </w:r>
    </w:p>
    <w:p w:rsidR="00C15587" w:rsidRPr="00C15587" w:rsidRDefault="00C15587" w:rsidP="00C15587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 способу работы: освоить приемы гжельского кистевого мазка, создать узор на бумажных предметах быта из элементов гжельской росписи.</w:t>
      </w:r>
    </w:p>
    <w:p w:rsidR="00656917" w:rsidRDefault="00656917" w:rsidP="00C1558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C15587" w:rsidRPr="00C15587" w:rsidRDefault="00C15587" w:rsidP="00C1558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C1558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Задачи урока:</w:t>
      </w:r>
    </w:p>
    <w:p w:rsidR="00C15587" w:rsidRDefault="00C15587" w:rsidP="00C15587">
      <w:pPr>
        <w:pStyle w:val="a7"/>
        <w:numPr>
          <w:ilvl w:val="0"/>
          <w:numId w:val="5"/>
        </w:numPr>
        <w:spacing w:after="0" w:line="240" w:lineRule="auto"/>
        <w:ind w:left="284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</w:t>
      </w:r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оспитывать бережное отношение к на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родным традициям и промыслам</w:t>
      </w:r>
    </w:p>
    <w:p w:rsidR="00C15587" w:rsidRDefault="00C15587" w:rsidP="00C15587">
      <w:pPr>
        <w:pStyle w:val="a7"/>
        <w:numPr>
          <w:ilvl w:val="0"/>
          <w:numId w:val="5"/>
        </w:numPr>
        <w:spacing w:after="0" w:line="240" w:lineRule="auto"/>
        <w:ind w:left="284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продолжить формирование знаний о декоративно-прикладном искусстве и его применении, об образно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 языке декоративного искусства</w:t>
      </w:r>
    </w:p>
    <w:p w:rsidR="00C15587" w:rsidRDefault="00C15587" w:rsidP="00C15587">
      <w:pPr>
        <w:pStyle w:val="a7"/>
        <w:numPr>
          <w:ilvl w:val="0"/>
          <w:numId w:val="5"/>
        </w:numPr>
        <w:spacing w:after="0" w:line="240" w:lineRule="auto"/>
        <w:ind w:left="284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обеспечить освоение приемов г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жельской росписи</w:t>
      </w:r>
    </w:p>
    <w:p w:rsidR="00C15587" w:rsidRDefault="00C15587" w:rsidP="00C15587">
      <w:pPr>
        <w:pStyle w:val="a7"/>
        <w:numPr>
          <w:ilvl w:val="0"/>
          <w:numId w:val="5"/>
        </w:numPr>
        <w:spacing w:after="0" w:line="240" w:lineRule="auto"/>
        <w:ind w:left="284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</w:t>
      </w:r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азвивать умение сравнивать и делать выбор, давать эстетическую оценку пр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оизведениям гжельской керамики</w:t>
      </w:r>
    </w:p>
    <w:p w:rsidR="00C15587" w:rsidRPr="00C15587" w:rsidRDefault="00C15587" w:rsidP="00C15587">
      <w:pPr>
        <w:pStyle w:val="a7"/>
        <w:numPr>
          <w:ilvl w:val="0"/>
          <w:numId w:val="5"/>
        </w:numPr>
        <w:spacing w:after="0" w:line="240" w:lineRule="auto"/>
        <w:ind w:left="284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развивать фантазию и воображение, навыки самостоятельного творческого мышления.</w:t>
      </w:r>
    </w:p>
    <w:p w:rsidR="00656917" w:rsidRDefault="00656917" w:rsidP="00C155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C15587" w:rsidRPr="00C15587" w:rsidRDefault="00C15587" w:rsidP="00C155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C1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Здоровьесберегающая</w:t>
      </w:r>
      <w:proofErr w:type="spellEnd"/>
      <w:r w:rsidRPr="00C1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: </w:t>
      </w:r>
    </w:p>
    <w:p w:rsidR="00C15587" w:rsidRPr="00C15587" w:rsidRDefault="00C15587" w:rsidP="00C1558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C1558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Профилактика умственного перенапряжения путём смены видов деятельности</w:t>
      </w:r>
    </w:p>
    <w:p w:rsidR="00656917" w:rsidRDefault="00656917" w:rsidP="00C1558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C15587" w:rsidRPr="00C15587" w:rsidRDefault="00C15587" w:rsidP="00C1558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C15587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УУД</w:t>
      </w:r>
    </w:p>
    <w:p w:rsidR="00C15587" w:rsidRDefault="00C15587" w:rsidP="00C1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15587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осознавать необходимость </w:t>
      </w:r>
      <w:r w:rsidRPr="00C15587">
        <w:rPr>
          <w:rFonts w:ascii="Times New Roman" w:hAnsi="Times New Roman" w:cs="Times New Roman"/>
          <w:sz w:val="24"/>
          <w:szCs w:val="24"/>
        </w:rPr>
        <w:t>уважительног</w:t>
      </w:r>
      <w:r>
        <w:rPr>
          <w:rFonts w:ascii="Times New Roman" w:hAnsi="Times New Roman" w:cs="Times New Roman"/>
          <w:sz w:val="24"/>
          <w:szCs w:val="24"/>
        </w:rPr>
        <w:t xml:space="preserve">о отношения к культуре народа, </w:t>
      </w:r>
      <w:r w:rsidRPr="00C15587">
        <w:rPr>
          <w:rFonts w:ascii="Times New Roman" w:hAnsi="Times New Roman" w:cs="Times New Roman"/>
          <w:sz w:val="24"/>
          <w:szCs w:val="24"/>
        </w:rPr>
        <w:t>произведениям деко</w:t>
      </w:r>
      <w:r>
        <w:rPr>
          <w:rFonts w:ascii="Times New Roman" w:hAnsi="Times New Roman" w:cs="Times New Roman"/>
          <w:sz w:val="24"/>
          <w:szCs w:val="24"/>
        </w:rPr>
        <w:t xml:space="preserve">ративно-прикладного искусства, </w:t>
      </w:r>
      <w:r w:rsidRPr="00C15587">
        <w:rPr>
          <w:rFonts w:ascii="Times New Roman" w:hAnsi="Times New Roman" w:cs="Times New Roman"/>
          <w:sz w:val="24"/>
          <w:szCs w:val="24"/>
        </w:rPr>
        <w:t>значимость эмоционально-ценностного отношения к собственной деятельности как основы творчества, развивать фантазию и воображение, способность к созданию художественного образа, эстетической оценке произведений гжельских мастеров и работ учащихся.</w:t>
      </w:r>
      <w:proofErr w:type="gramEnd"/>
    </w:p>
    <w:p w:rsidR="00C15587" w:rsidRPr="00C15587" w:rsidRDefault="00C15587" w:rsidP="00C1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87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587">
        <w:rPr>
          <w:rFonts w:ascii="Times New Roman" w:eastAsia="Times New Roman" w:hAnsi="Times New Roman" w:cs="Times New Roman"/>
          <w:sz w:val="24"/>
          <w:szCs w:val="24"/>
        </w:rPr>
        <w:t>применять установленные правила в решении задачи.</w:t>
      </w:r>
    </w:p>
    <w:p w:rsidR="00C15587" w:rsidRPr="00C15587" w:rsidRDefault="00C15587" w:rsidP="00C15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587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Познавательные: </w:t>
      </w:r>
      <w:r w:rsidRPr="00C15587">
        <w:rPr>
          <w:rFonts w:ascii="Times New Roman" w:eastAsia="Times New Roman" w:hAnsi="Times New Roman" w:cs="Times New Roman"/>
          <w:sz w:val="24"/>
          <w:szCs w:val="24"/>
        </w:rPr>
        <w:t>осуществлять поиск и выделение необходимой информации; определять общую цель и пути ее достижения.</w:t>
      </w:r>
    </w:p>
    <w:p w:rsidR="00C15587" w:rsidRPr="00C15587" w:rsidRDefault="00C15587" w:rsidP="00C15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558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587">
        <w:rPr>
          <w:rFonts w:ascii="Times New Roman" w:eastAsia="Times New Roman" w:hAnsi="Times New Roman" w:cs="Times New Roman"/>
          <w:sz w:val="24"/>
          <w:szCs w:val="24"/>
        </w:rPr>
        <w:t>проявлять активность для решения познавательных задач</w:t>
      </w:r>
      <w:proofErr w:type="gramEnd"/>
    </w:p>
    <w:p w:rsidR="00C15587" w:rsidRPr="00C15587" w:rsidRDefault="00C15587" w:rsidP="00C155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proofErr w:type="spellStart"/>
      <w:r w:rsidRPr="00C1558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Метапредметные</w:t>
      </w:r>
      <w:proofErr w:type="spellEnd"/>
      <w:r w:rsidRPr="00C1558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:</w:t>
      </w:r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учиться высказывать и отстаивать свое мнение, планировать время, работу, и оценивать ее результаты</w:t>
      </w:r>
      <w:proofErr w:type="gramStart"/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gramStart"/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нализировать собственную </w:t>
      </w:r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художественную деятельность, развивать внимание, навыки самостоятельного творческого мышления. </w:t>
      </w:r>
    </w:p>
    <w:p w:rsidR="00C15587" w:rsidRPr="00C15587" w:rsidRDefault="00C15587" w:rsidP="0062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1558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Предметные:</w:t>
      </w:r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понимать «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язык» декоративного искусства, </w:t>
      </w:r>
      <w:r w:rsidRPr="00C15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освоить основные мотивы гжельской росписи, разнообразные приемы работы, в т.ч. технику двойного мазка, создать узор на бумажных предметах быта из элементов гжельской росписи.</w:t>
      </w:r>
    </w:p>
    <w:p w:rsidR="00626710" w:rsidRDefault="00626710" w:rsidP="0062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E419B" w:rsidRPr="008E419B" w:rsidRDefault="008E419B" w:rsidP="0062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Оборудование и материалы:</w:t>
      </w:r>
    </w:p>
    <w:p w:rsidR="008E419B" w:rsidRPr="008E419B" w:rsidRDefault="008E419B" w:rsidP="00626710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B">
        <w:rPr>
          <w:rFonts w:ascii="Times New Roman" w:eastAsia="Times New Roman" w:hAnsi="Times New Roman" w:cs="Times New Roman"/>
          <w:sz w:val="24"/>
          <w:szCs w:val="24"/>
        </w:rPr>
        <w:t>Керамическая посуда и иллюстрации с ее изображением.</w:t>
      </w:r>
    </w:p>
    <w:p w:rsidR="008E419B" w:rsidRPr="008E419B" w:rsidRDefault="008E419B" w:rsidP="008E4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B">
        <w:rPr>
          <w:rFonts w:ascii="Times New Roman" w:eastAsia="Times New Roman" w:hAnsi="Times New Roman" w:cs="Times New Roman"/>
          <w:sz w:val="24"/>
          <w:szCs w:val="24"/>
        </w:rPr>
        <w:t>Схемы и таблицы с изображением гжельских узоров.</w:t>
      </w:r>
    </w:p>
    <w:p w:rsidR="008E419B" w:rsidRPr="008E419B" w:rsidRDefault="008E419B" w:rsidP="008E4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B">
        <w:rPr>
          <w:rFonts w:ascii="Times New Roman" w:eastAsia="Times New Roman" w:hAnsi="Times New Roman" w:cs="Times New Roman"/>
          <w:sz w:val="24"/>
          <w:szCs w:val="24"/>
        </w:rPr>
        <w:t>На до</w:t>
      </w:r>
      <w:r w:rsidR="00E73D88">
        <w:rPr>
          <w:rFonts w:ascii="Times New Roman" w:eastAsia="Times New Roman" w:hAnsi="Times New Roman" w:cs="Times New Roman"/>
          <w:sz w:val="24"/>
          <w:szCs w:val="24"/>
        </w:rPr>
        <w:t>ске таблички с новыми словами (керамика, майолика, фаянсовая посуда, ф</w:t>
      </w:r>
      <w:r w:rsidRPr="008E419B">
        <w:rPr>
          <w:rFonts w:ascii="Times New Roman" w:eastAsia="Times New Roman" w:hAnsi="Times New Roman" w:cs="Times New Roman"/>
          <w:sz w:val="24"/>
          <w:szCs w:val="24"/>
        </w:rPr>
        <w:t>арфор)</w:t>
      </w:r>
    </w:p>
    <w:p w:rsidR="00656917" w:rsidRDefault="008E419B" w:rsidP="006569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B">
        <w:rPr>
          <w:rFonts w:ascii="Times New Roman" w:eastAsia="Times New Roman" w:hAnsi="Times New Roman" w:cs="Times New Roman"/>
          <w:sz w:val="24"/>
          <w:szCs w:val="24"/>
        </w:rPr>
        <w:t>Художественные материалы.</w:t>
      </w:r>
    </w:p>
    <w:p w:rsidR="00656917" w:rsidRPr="00656917" w:rsidRDefault="008E419B" w:rsidP="006569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17">
        <w:rPr>
          <w:rFonts w:ascii="Times New Roman" w:eastAsia="Times New Roman" w:hAnsi="Times New Roman" w:cs="Times New Roman"/>
          <w:sz w:val="24"/>
          <w:szCs w:val="24"/>
        </w:rPr>
        <w:t>Презентация “Гжель”.</w:t>
      </w:r>
      <w:r w:rsidR="00656917" w:rsidRPr="0065691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56917" w:rsidRPr="00656917" w:rsidRDefault="00656917" w:rsidP="00656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917">
        <w:rPr>
          <w:rFonts w:ascii="Times New Roman" w:hAnsi="Times New Roman" w:cs="Times New Roman"/>
          <w:b/>
          <w:sz w:val="24"/>
          <w:szCs w:val="24"/>
        </w:rPr>
        <w:t>Литературный ряд:</w:t>
      </w:r>
      <w:r w:rsidRPr="00656917">
        <w:rPr>
          <w:rFonts w:ascii="Times New Roman" w:hAnsi="Times New Roman" w:cs="Times New Roman"/>
          <w:sz w:val="24"/>
          <w:szCs w:val="24"/>
        </w:rPr>
        <w:t xml:space="preserve"> стихотворения И. </w:t>
      </w:r>
      <w:proofErr w:type="spellStart"/>
      <w:r w:rsidRPr="00656917">
        <w:rPr>
          <w:rFonts w:ascii="Times New Roman" w:hAnsi="Times New Roman" w:cs="Times New Roman"/>
          <w:sz w:val="24"/>
          <w:szCs w:val="24"/>
        </w:rPr>
        <w:t>Кадухина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«Гжель», </w:t>
      </w:r>
      <w:r w:rsidRPr="00656917">
        <w:rPr>
          <w:rFonts w:ascii="Times New Roman" w:hAnsi="Times New Roman" w:cs="Times New Roman"/>
          <w:sz w:val="24"/>
          <w:szCs w:val="24"/>
        </w:rPr>
        <w:t xml:space="preserve"> Л.Куликовой «Гжель» и др.</w:t>
      </w:r>
    </w:p>
    <w:p w:rsidR="008E419B" w:rsidRPr="00656917" w:rsidRDefault="00656917" w:rsidP="0065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17">
        <w:rPr>
          <w:rFonts w:ascii="Times New Roman" w:hAnsi="Times New Roman" w:cs="Times New Roman"/>
          <w:b/>
          <w:sz w:val="24"/>
          <w:szCs w:val="24"/>
        </w:rPr>
        <w:t>Музыкальный ряд:</w:t>
      </w:r>
      <w:r w:rsidRPr="00656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Гжель - кукольное адажио, видео «Сказочная гжель»</w:t>
      </w:r>
    </w:p>
    <w:p w:rsidR="008E419B" w:rsidRPr="008E419B" w:rsidRDefault="008E419B" w:rsidP="008E419B">
      <w:pPr>
        <w:spacing w:after="134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План урока:</w:t>
      </w:r>
    </w:p>
    <w:p w:rsidR="008E419B" w:rsidRPr="008E419B" w:rsidRDefault="008E419B" w:rsidP="008E419B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Беседа об истории развития гжельской керамики, о слиянии промысла с художественной промышленностью.</w:t>
      </w:r>
    </w:p>
    <w:p w:rsidR="008E419B" w:rsidRPr="008E419B" w:rsidRDefault="008E419B" w:rsidP="008E419B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Знакомство с особенностью гжельской росписи, просмотр презентации к уроку.</w:t>
      </w:r>
    </w:p>
    <w:p w:rsidR="008E419B" w:rsidRPr="008E419B" w:rsidRDefault="008E419B" w:rsidP="008E419B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Постановка художественной задачи.</w:t>
      </w:r>
    </w:p>
    <w:p w:rsidR="008E419B" w:rsidRPr="008E419B" w:rsidRDefault="008E419B" w:rsidP="008E419B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Практическая работа.</w:t>
      </w:r>
    </w:p>
    <w:p w:rsidR="008E419B" w:rsidRPr="008E419B" w:rsidRDefault="008E419B" w:rsidP="008E419B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Подведение итогов, анализ работ.</w:t>
      </w:r>
    </w:p>
    <w:p w:rsidR="008E419B" w:rsidRPr="008E419B" w:rsidRDefault="008E419B" w:rsidP="008E419B">
      <w:pPr>
        <w:spacing w:before="134" w:after="134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Ход урока</w:t>
      </w:r>
    </w:p>
    <w:p w:rsidR="008E419B" w:rsidRPr="008E419B" w:rsidRDefault="008E419B" w:rsidP="008E419B">
      <w:pPr>
        <w:spacing w:before="134" w:after="134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I. Организационный момент</w:t>
      </w:r>
      <w:r w:rsidR="005D38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Подготовка готовности к уроку 3 мин.</w:t>
      </w:r>
    </w:p>
    <w:p w:rsidR="008E419B" w:rsidRPr="008E419B" w:rsidRDefault="005D38A1" w:rsidP="008E419B">
      <w:pPr>
        <w:spacing w:before="134" w:after="134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II. Формирование новых знаний 10 мин.</w:t>
      </w:r>
    </w:p>
    <w:p w:rsidR="008E419B" w:rsidRPr="008E419B" w:rsidRDefault="008E419B" w:rsidP="008E419B">
      <w:pPr>
        <w:spacing w:after="134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экране появляется перв</w:t>
      </w:r>
      <w:r w:rsidR="00BF2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ый слайд </w:t>
      </w: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презентации, тихо звучит музыка, учитель начинает свою беседу.</w:t>
      </w:r>
    </w:p>
    <w:p w:rsidR="008E419B" w:rsidRPr="008E419B" w:rsidRDefault="008E419B" w:rsidP="0065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Ребята, сегодня поговорим о</w:t>
      </w:r>
      <w:r w:rsidR="00E73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искусстве “Гжельской керамики”.</w:t>
      </w:r>
    </w:p>
    <w:p w:rsidR="008E419B" w:rsidRDefault="008E419B" w:rsidP="0065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Гжель</w:t>
      </w:r>
      <w:r w:rsidR="0062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это название живописного подмосковного региона, что в 60-и километрах от Москвы. Слово "гжель" сегодня невероятно популяр</w:t>
      </w:r>
      <w:r w:rsidR="00E73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но. С ним ассоциируется красота</w:t>
      </w: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гармония, сказка и быль. Фарфор с нарядной синей росписью и многоцветная майолика </w:t>
      </w:r>
      <w:proofErr w:type="gramStart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известны</w:t>
      </w:r>
      <w:proofErr w:type="gramEnd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теперь не только в России, но и за ее пределами. Гжельские изделия привлекают к себе всех, кто любит </w:t>
      </w:r>
      <w:proofErr w:type="gramStart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прекрасное</w:t>
      </w:r>
      <w:proofErr w:type="gramEnd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богатой фантазией и гармоничностью, высоким профессионализмом их создателей. Гжель – это колыбель и основной центр русской керамики. Здесь сформировались ее лучшие черты и проявились высшие достижения народного искусства.</w:t>
      </w:r>
      <w:r w:rsidRPr="008E41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419B" w:rsidRDefault="008E419B" w:rsidP="00E7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колько же лет этому русскому народному промыслу? Археологические исследования на территории Гжели подтверждают существование здесь гончарного ремесла с начала XIV века. И неудивительно, гжельская земля издавна была богата лесами, реками, высококачествен</w:t>
      </w:r>
      <w:r w:rsidR="006267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ными глинами</w:t>
      </w: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С тех пор за свою более чем </w:t>
      </w:r>
      <w:proofErr w:type="spellStart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шестивековую</w:t>
      </w:r>
      <w:proofErr w:type="spellEnd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историю Гжель переживала разные периоды.</w:t>
      </w:r>
    </w:p>
    <w:p w:rsidR="008E419B" w:rsidRDefault="008E419B" w:rsidP="00E73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протяжении столетий гжельские крестьяне изготавливали предметы оптового обихода, изразцы, черепицу. Со второй половины XVIII века она прославилась выпуском майоликовой посуды. Это были изделия из цветных глин с яркой многоцветной росписью по белой эмали. В XIX веке гжельские мастера изобрели новый для себя материал и новую технологию: выпускали </w:t>
      </w:r>
      <w:proofErr w:type="spellStart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полуфаянс</w:t>
      </w:r>
      <w:proofErr w:type="spellEnd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затем фаянс и, наконец, фарфор. Особый интерес представляли изделия, расписанные в один цвет – синей </w:t>
      </w:r>
      <w:proofErr w:type="spellStart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подглизурной</w:t>
      </w:r>
      <w:proofErr w:type="spellEnd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краской, наносимой кистью, с графической прорисовкой деталей. Выпуском фарфора и фаянса занимались многочисленные мелкие заводы и крупные предприятия.</w:t>
      </w:r>
    </w:p>
    <w:p w:rsidR="008E419B" w:rsidRDefault="008E419B" w:rsidP="00E73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Конец XIX – начало XX веков стали периодом глубокого кризиса. Казалось, гжельское искусство погибло навсегда. Послевоенное время связано с началом возрождения промысла и поиском своего образного языка. Для этого потребовались годы кропотливой и неустанной работы, обучение новых мастеров. В результате это привело к успеху.</w:t>
      </w:r>
    </w:p>
    <w:p w:rsidR="008E419B" w:rsidRDefault="008E419B" w:rsidP="00E73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XIX в. художественное своеобразие сохраняют украшенный одноцветной синей росписью </w:t>
      </w:r>
      <w:proofErr w:type="spellStart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полуфаянс</w:t>
      </w:r>
      <w:proofErr w:type="spellEnd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gramStart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выпускавшуюся</w:t>
      </w:r>
      <w:proofErr w:type="gramEnd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мелкими крестьянскими мастерскими фарфор – так называемый лубок (красочная дешёвая чайная посуда, полные народного юмора жанровые фигурки по лубочным картинкам).</w:t>
      </w:r>
      <w:r w:rsidRPr="008E41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419B" w:rsidRPr="008E419B" w:rsidRDefault="008E419B" w:rsidP="00E7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советское время гжельские предприятия изготовляют посуду, скульптуру, архитектурные детали. В 1972 году создано объединение "Гжель", на основе шести маленьких производств, расположенных в нескольких деревнях. Творческие группы разрабатывали новые образцы. Были созданы полностью новые формы изделий. Живопись стала более богатой, и выполняет художественные требования существующего дня.</w:t>
      </w:r>
    </w:p>
    <w:p w:rsidR="008E419B" w:rsidRDefault="008E419B" w:rsidP="00E73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Сегодня объединение "Гжель" – современное предприятие, в состав которого входят 6 произво</w:t>
      </w:r>
      <w:proofErr w:type="gramStart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дств с п</w:t>
      </w:r>
      <w:proofErr w:type="gramEnd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ерсоналом, состоящим из 1500 высококвалифицированных рабочих.</w:t>
      </w:r>
    </w:p>
    <w:p w:rsidR="008E419B" w:rsidRDefault="008E419B" w:rsidP="00E73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Гжель – это вазы, статуэтки, игрушки, изделия интерьера: камины, люстры и другие фарфоровые изделия. Продукты "Гжели" пользуются устойчивым спросом на Российском и международном рынке.</w:t>
      </w:r>
      <w:r w:rsidRPr="008E41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419B" w:rsidRDefault="008E419B" w:rsidP="00E73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Гжель – это композиция народного искусства и художества. В производстве фарфора Гжель следует за старыми Российскими традициями в искусстве народа. Мастера Гжели расписывают каждое изделие только вручную. У Гжели собственный стиль – синие и </w:t>
      </w:r>
      <w:proofErr w:type="spellStart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голубые</w:t>
      </w:r>
      <w:proofErr w:type="spellEnd"/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узоры и цветы, украшения на белом фоне. Роспись производится кобальтом, который в ходе технологического процесса приобретает характерный для Гжели синий цвет.</w:t>
      </w:r>
    </w:p>
    <w:p w:rsidR="003E5493" w:rsidRPr="005D38A1" w:rsidRDefault="003E5493" w:rsidP="003E5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D3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Видео </w:t>
      </w:r>
      <w:r w:rsidR="005D38A1" w:rsidRPr="005D3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 мин.</w:t>
      </w:r>
    </w:p>
    <w:p w:rsidR="005D38A1" w:rsidRDefault="005D38A1" w:rsidP="003E549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E419B" w:rsidRPr="008E419B" w:rsidRDefault="005D38A1" w:rsidP="003E549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III. Практическая работа 15 мин</w:t>
      </w:r>
    </w:p>
    <w:p w:rsidR="008E419B" w:rsidRPr="008E419B" w:rsidRDefault="008E419B" w:rsidP="008E419B">
      <w:pPr>
        <w:spacing w:after="134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Учитель на доске показывает приемы работы кистью при выполнении основных узоров “Гжельской росписи”.</w:t>
      </w:r>
    </w:p>
    <w:p w:rsidR="008E419B" w:rsidRPr="008E419B" w:rsidRDefault="008E419B" w:rsidP="008E419B">
      <w:pPr>
        <w:spacing w:after="134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Затем предлагает выполнить </w:t>
      </w:r>
      <w:r w:rsidR="006267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картонном шаблоне </w:t>
      </w:r>
      <w:r w:rsidRPr="008E4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эскиз гжельской расписной керамики.</w:t>
      </w:r>
    </w:p>
    <w:p w:rsidR="008E419B" w:rsidRDefault="005D38A1" w:rsidP="008E419B">
      <w:pPr>
        <w:spacing w:before="134" w:after="134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8E419B" w:rsidRPr="008E41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Подведение итогов, анализ работ.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Кроссворд </w:t>
      </w:r>
      <w:r w:rsidR="00BD0C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рабочей тетради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7 мин</w:t>
      </w:r>
    </w:p>
    <w:p w:rsidR="003E5493" w:rsidRPr="003E5493" w:rsidRDefault="003E5493" w:rsidP="008E419B">
      <w:pPr>
        <w:spacing w:before="134" w:after="134" w:line="28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Домашнее задание: </w:t>
      </w:r>
      <w:r w:rsidRPr="003E54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Выполнить роспись шаблона посуды или найти информацию в библиотеке, энциклопедии или в сети Интернет о гжельском промысле, оформить в </w:t>
      </w:r>
      <w:r w:rsidRPr="003E54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PowerPoint</w:t>
      </w:r>
      <w:r w:rsidRPr="003E54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(5-6 слайдов).</w:t>
      </w:r>
    </w:p>
    <w:sectPr w:rsidR="003E5493" w:rsidRPr="003E5493" w:rsidSect="008E41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808"/>
    <w:multiLevelType w:val="multilevel"/>
    <w:tmpl w:val="FC4E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3287"/>
    <w:multiLevelType w:val="multilevel"/>
    <w:tmpl w:val="5CBA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A2922"/>
    <w:multiLevelType w:val="hybridMultilevel"/>
    <w:tmpl w:val="7BCE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25DE6"/>
    <w:multiLevelType w:val="multilevel"/>
    <w:tmpl w:val="B578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225F2"/>
    <w:multiLevelType w:val="multilevel"/>
    <w:tmpl w:val="E95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B5D9A"/>
    <w:multiLevelType w:val="hybridMultilevel"/>
    <w:tmpl w:val="575E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419B"/>
    <w:rsid w:val="003E5493"/>
    <w:rsid w:val="00593AB9"/>
    <w:rsid w:val="005D38A1"/>
    <w:rsid w:val="00626710"/>
    <w:rsid w:val="00656917"/>
    <w:rsid w:val="008E419B"/>
    <w:rsid w:val="00B252AB"/>
    <w:rsid w:val="00BD0CA1"/>
    <w:rsid w:val="00BD6B59"/>
    <w:rsid w:val="00BF2F0E"/>
    <w:rsid w:val="00C15587"/>
    <w:rsid w:val="00D93F43"/>
    <w:rsid w:val="00E7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3"/>
  </w:style>
  <w:style w:type="paragraph" w:styleId="1">
    <w:name w:val="heading 1"/>
    <w:basedOn w:val="a"/>
    <w:link w:val="10"/>
    <w:uiPriority w:val="9"/>
    <w:qFormat/>
    <w:rsid w:val="008E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E4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1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E41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E41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419B"/>
  </w:style>
  <w:style w:type="character" w:styleId="a4">
    <w:name w:val="Emphasis"/>
    <w:basedOn w:val="a0"/>
    <w:uiPriority w:val="20"/>
    <w:qFormat/>
    <w:rsid w:val="008E419B"/>
    <w:rPr>
      <w:i/>
      <w:iCs/>
    </w:rPr>
  </w:style>
  <w:style w:type="paragraph" w:styleId="a5">
    <w:name w:val="Normal (Web)"/>
    <w:basedOn w:val="a"/>
    <w:uiPriority w:val="99"/>
    <w:semiHidden/>
    <w:unhideWhenUsed/>
    <w:rsid w:val="008E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419B"/>
    <w:rPr>
      <w:b/>
      <w:bCs/>
    </w:rPr>
  </w:style>
  <w:style w:type="paragraph" w:styleId="a7">
    <w:name w:val="List Paragraph"/>
    <w:basedOn w:val="a"/>
    <w:uiPriority w:val="34"/>
    <w:qFormat/>
    <w:rsid w:val="00BF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dcterms:created xsi:type="dcterms:W3CDTF">2014-11-18T20:02:00Z</dcterms:created>
  <dcterms:modified xsi:type="dcterms:W3CDTF">2014-11-26T15:33:00Z</dcterms:modified>
</cp:coreProperties>
</file>