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37" w:rsidRDefault="00B43C5A" w:rsidP="00B43C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proofErr w:type="gramStart"/>
      <w:r>
        <w:rPr>
          <w:b/>
          <w:sz w:val="26"/>
          <w:szCs w:val="26"/>
        </w:rPr>
        <w:t xml:space="preserve">ОТКРЫТЫЙ </w:t>
      </w:r>
      <w:r w:rsidR="003626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УРОК</w:t>
      </w:r>
      <w:proofErr w:type="gramEnd"/>
      <w:r>
        <w:rPr>
          <w:b/>
          <w:sz w:val="26"/>
          <w:szCs w:val="26"/>
        </w:rPr>
        <w:t xml:space="preserve">  </w:t>
      </w:r>
      <w:r w:rsidR="00362637">
        <w:rPr>
          <w:b/>
          <w:sz w:val="26"/>
          <w:szCs w:val="26"/>
        </w:rPr>
        <w:t>ИЗОБРАЗИТЕЛЬНОГО ИСКУССТВА</w:t>
      </w:r>
    </w:p>
    <w:p w:rsidR="00362637" w:rsidRDefault="00362637" w:rsidP="00362637">
      <w:pPr>
        <w:jc w:val="center"/>
        <w:rPr>
          <w:b/>
          <w:sz w:val="26"/>
          <w:szCs w:val="26"/>
        </w:rPr>
      </w:pPr>
    </w:p>
    <w:p w:rsidR="00362637" w:rsidRPr="00865350" w:rsidRDefault="00362637" w:rsidP="00362637">
      <w:pPr>
        <w:jc w:val="center"/>
        <w:rPr>
          <w:sz w:val="26"/>
          <w:szCs w:val="26"/>
        </w:rPr>
      </w:pP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3"/>
        <w:gridCol w:w="10107"/>
      </w:tblGrid>
      <w:tr w:rsidR="00362637" w:rsidRPr="00865350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Фамилия, имя</w:t>
            </w:r>
            <w:proofErr w:type="gramStart"/>
            <w:r w:rsidRPr="00362637">
              <w:rPr>
                <w:b/>
              </w:rPr>
              <w:t>. отчество</w:t>
            </w:r>
            <w:proofErr w:type="gramEnd"/>
            <w:r w:rsidRPr="00362637">
              <w:rPr>
                <w:b/>
              </w:rPr>
              <w:t xml:space="preserve"> педагога</w:t>
            </w:r>
          </w:p>
          <w:p w:rsidR="00362637" w:rsidRPr="00362637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proofErr w:type="spellStart"/>
            <w:r w:rsidRPr="00362637">
              <w:rPr>
                <w:i/>
                <w:sz w:val="28"/>
                <w:szCs w:val="28"/>
              </w:rPr>
              <w:t>Газизова</w:t>
            </w:r>
            <w:proofErr w:type="spellEnd"/>
            <w:r w:rsidRPr="00362637">
              <w:rPr>
                <w:i/>
                <w:sz w:val="28"/>
                <w:szCs w:val="28"/>
              </w:rPr>
              <w:t xml:space="preserve"> Ольга Николаевна</w:t>
            </w:r>
          </w:p>
        </w:tc>
      </w:tr>
      <w:tr w:rsidR="00362637" w:rsidRPr="00865350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Наименование образовательного учреждения, район (город)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Муниципальное Бюджетное Общеобразовательное Учреждение лицей № 76</w:t>
            </w: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Тема занятия</w:t>
            </w:r>
          </w:p>
          <w:p w:rsidR="00362637" w:rsidRPr="00362637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993C79" w:rsidP="0014209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Древние образы в современных народных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игрущках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362637" w:rsidRPr="00362637">
              <w:rPr>
                <w:i/>
                <w:sz w:val="28"/>
                <w:szCs w:val="28"/>
              </w:rPr>
              <w:t>«</w:t>
            </w:r>
            <w:proofErr w:type="gramEnd"/>
            <w:r w:rsidR="00362637" w:rsidRPr="00362637">
              <w:rPr>
                <w:i/>
                <w:sz w:val="28"/>
                <w:szCs w:val="28"/>
              </w:rPr>
              <w:t>Дымковская игрушка»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Возраст обучающихся</w:t>
            </w:r>
          </w:p>
          <w:p w:rsidR="00362637" w:rsidRPr="00362637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11-12 лет (5 класс)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Тип урока</w:t>
            </w:r>
          </w:p>
          <w:p w:rsidR="00362637" w:rsidRPr="00362637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Закрепление и совершенствование умений и навыков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Вид урока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Урок-сказка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Форма урока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Деловая игра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  <w:i/>
              </w:rPr>
            </w:pPr>
            <w:r w:rsidRPr="00362637">
              <w:rPr>
                <w:b/>
                <w:i/>
              </w:rPr>
              <w:t>Цель урока:</w:t>
            </w:r>
          </w:p>
          <w:p w:rsidR="00362637" w:rsidRPr="00362637" w:rsidRDefault="00362637" w:rsidP="00142097">
            <w:pPr>
              <w:rPr>
                <w:b/>
                <w:i/>
              </w:rPr>
            </w:pPr>
            <w:r w:rsidRPr="00362637">
              <w:rPr>
                <w:b/>
                <w:i/>
              </w:rPr>
              <w:t>Образовательный аспект</w:t>
            </w:r>
          </w:p>
          <w:p w:rsidR="00362637" w:rsidRPr="00362637" w:rsidRDefault="00362637" w:rsidP="00142097">
            <w:pPr>
              <w:rPr>
                <w:b/>
                <w:i/>
              </w:rPr>
            </w:pPr>
            <w:r w:rsidRPr="00362637">
              <w:rPr>
                <w:b/>
                <w:i/>
              </w:rPr>
              <w:t>Воспитательный аспект</w:t>
            </w: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  <w:i/>
              </w:rPr>
              <w:t>Развивающий аспект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 xml:space="preserve">-Научиться выполнять роспись в технике </w:t>
            </w:r>
            <w:proofErr w:type="spellStart"/>
            <w:r w:rsidRPr="00362637">
              <w:rPr>
                <w:i/>
                <w:sz w:val="28"/>
                <w:szCs w:val="28"/>
              </w:rPr>
              <w:t>мазкового</w:t>
            </w:r>
            <w:proofErr w:type="spellEnd"/>
            <w:r w:rsidRPr="00362637">
              <w:rPr>
                <w:i/>
                <w:sz w:val="28"/>
                <w:szCs w:val="28"/>
              </w:rPr>
              <w:t xml:space="preserve"> письма и печаткой-тычком при росписи объемной формы(модели).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-Способствовать эстетическому воспитанию школьников средствами народной художественной культуры.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-Закрепить знания геометрического орнамента на народной дымковской игрушке.</w:t>
            </w: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Планируемые результаты</w:t>
            </w: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 xml:space="preserve">     Предметные</w:t>
            </w: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 xml:space="preserve">     - базовый уровень</w:t>
            </w:r>
          </w:p>
          <w:p w:rsidR="00362637" w:rsidRPr="00362637" w:rsidRDefault="00362637" w:rsidP="00142097">
            <w:pPr>
              <w:rPr>
                <w:b/>
              </w:rPr>
            </w:pP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 xml:space="preserve">     -повышенный уровень</w:t>
            </w:r>
          </w:p>
          <w:p w:rsidR="00362637" w:rsidRPr="00362637" w:rsidRDefault="00362637" w:rsidP="00142097">
            <w:pPr>
              <w:rPr>
                <w:b/>
              </w:rPr>
            </w:pPr>
          </w:p>
          <w:p w:rsidR="00362637" w:rsidRPr="00362637" w:rsidRDefault="00362637" w:rsidP="00142097">
            <w:pPr>
              <w:rPr>
                <w:b/>
              </w:rPr>
            </w:pPr>
            <w:proofErr w:type="spellStart"/>
            <w:r w:rsidRPr="00362637">
              <w:rPr>
                <w:b/>
              </w:rPr>
              <w:t>Метапредментые</w:t>
            </w:r>
            <w:proofErr w:type="spellEnd"/>
            <w:r w:rsidRPr="00362637">
              <w:rPr>
                <w:b/>
              </w:rPr>
              <w:t xml:space="preserve"> результаты</w:t>
            </w: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 xml:space="preserve">      - познавательные</w:t>
            </w: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 xml:space="preserve">     - коммуникативные</w:t>
            </w:r>
          </w:p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 xml:space="preserve">     - регулятивные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jc w:val="center"/>
              <w:rPr>
                <w:i/>
                <w:sz w:val="28"/>
                <w:szCs w:val="28"/>
              </w:rPr>
            </w:pP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-Умение видеть форму, цвет, декор игрушки и передавать единство этих качеств в рисунках и объемных работах.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-Умение выполнять вариации орнаментальных композиций на основе дымковской росписи.</w:t>
            </w:r>
          </w:p>
          <w:p w:rsidR="00362637" w:rsidRPr="00362637" w:rsidRDefault="00362637" w:rsidP="00142097">
            <w:pPr>
              <w:jc w:val="both"/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 xml:space="preserve">-Представление о народном промысле – глиняная Дымковская(Вятская) </w:t>
            </w:r>
            <w:proofErr w:type="gramStart"/>
            <w:r w:rsidRPr="00362637">
              <w:rPr>
                <w:i/>
                <w:sz w:val="28"/>
                <w:szCs w:val="28"/>
              </w:rPr>
              <w:t>игрушка(</w:t>
            </w:r>
            <w:proofErr w:type="gramEnd"/>
            <w:r w:rsidRPr="00362637">
              <w:rPr>
                <w:i/>
                <w:sz w:val="28"/>
                <w:szCs w:val="28"/>
              </w:rPr>
              <w:t>Кировская область).</w:t>
            </w:r>
          </w:p>
          <w:p w:rsidR="00362637" w:rsidRPr="00362637" w:rsidRDefault="00362637" w:rsidP="00142097">
            <w:pPr>
              <w:jc w:val="both"/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-Умение эстетически подходить к любому виду деятельности.</w:t>
            </w:r>
          </w:p>
          <w:p w:rsidR="00362637" w:rsidRPr="00362637" w:rsidRDefault="00362637" w:rsidP="00142097">
            <w:pPr>
              <w:jc w:val="both"/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lastRenderedPageBreak/>
              <w:t>-Умение моделировать(макетировать) объемные формы тел вращения.</w:t>
            </w:r>
          </w:p>
          <w:p w:rsidR="00362637" w:rsidRPr="00362637" w:rsidRDefault="00362637" w:rsidP="0014209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lastRenderedPageBreak/>
              <w:t>Используемые электронные образовательные ресурсы (ЭОР)*</w:t>
            </w:r>
          </w:p>
          <w:p w:rsidR="00362637" w:rsidRPr="00362637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pStyle w:val="1"/>
              <w:spacing w:before="15" w:beforeAutospacing="0" w:after="15" w:afterAutospacing="0"/>
              <w:ind w:left="75" w:right="75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62637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Электронные музыкальные и литературные носители, компьютер – видеопроектор.</w:t>
            </w: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Материально-техническое оснащение (дидактические средства и т.п.)</w:t>
            </w:r>
          </w:p>
          <w:p w:rsidR="00362637" w:rsidRPr="00362637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b/>
                <w:i/>
                <w:sz w:val="28"/>
                <w:szCs w:val="28"/>
              </w:rPr>
              <w:t>Учителю:</w:t>
            </w:r>
            <w:r w:rsidRPr="00362637">
              <w:rPr>
                <w:i/>
                <w:sz w:val="28"/>
                <w:szCs w:val="28"/>
              </w:rPr>
              <w:t xml:space="preserve"> Оригинальные образцы дымковской (и иной народной) игрушки, выполненные руками мастера промысла, модели (макеты) дымковских игрушек – работы обучающихся по мотивам дымковских мастеров, цветные иллюстрации с изображением дымковских </w:t>
            </w:r>
            <w:proofErr w:type="gramStart"/>
            <w:r w:rsidRPr="00362637">
              <w:rPr>
                <w:i/>
                <w:sz w:val="28"/>
                <w:szCs w:val="28"/>
              </w:rPr>
              <w:t>( и</w:t>
            </w:r>
            <w:proofErr w:type="gramEnd"/>
            <w:r w:rsidRPr="00362637">
              <w:rPr>
                <w:i/>
                <w:sz w:val="28"/>
                <w:szCs w:val="28"/>
              </w:rPr>
              <w:t xml:space="preserve"> иных-в сравнении) игрушек, открытки, таблицы с элементами узоров дымковской росписи.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b/>
                <w:i/>
                <w:sz w:val="28"/>
                <w:szCs w:val="28"/>
              </w:rPr>
              <w:t>Ученику:</w:t>
            </w:r>
            <w:r w:rsidRPr="00362637">
              <w:rPr>
                <w:i/>
                <w:sz w:val="28"/>
                <w:szCs w:val="28"/>
              </w:rPr>
              <w:t xml:space="preserve"> Рисунки, иллюстрации с изображением дымковских игрушек, опорные таблицы с элементами узоров дымковской росписи, раздаточный материал – карты-вставки «дорисуй юбку» с дополнительными карточками, глиняные игрушки или бумажные модели игрушки на каждого ребенка, печатки-тычки различной формы и размера, краски темперные и гуашевые, кисти, палитры, стаканчики-непроливайки, салфетки.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УМК (литературный ряд)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 xml:space="preserve">Сборник «Народные художественные промыслы России», стихи о дымковской игрушке, сказка о Дымке, Кроссворд «Народные </w:t>
            </w:r>
            <w:proofErr w:type="gramStart"/>
            <w:r w:rsidRPr="00362637">
              <w:rPr>
                <w:i/>
                <w:sz w:val="28"/>
                <w:szCs w:val="28"/>
              </w:rPr>
              <w:t>промыслы»-</w:t>
            </w:r>
            <w:proofErr w:type="gramEnd"/>
            <w:r w:rsidRPr="00362637">
              <w:rPr>
                <w:i/>
                <w:sz w:val="28"/>
                <w:szCs w:val="28"/>
              </w:rPr>
              <w:t xml:space="preserve"> дополнительно для детей, закончивших раньше других практическую работу.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УМК (музыкальный ряд)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-Вариации на темы русских народных мелодий в исполнении ансамбля русских народных инструментов;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 песня «Дымковская карусель»;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 xml:space="preserve">- песня «Чем знаменито Дымково» (слова </w:t>
            </w:r>
            <w:proofErr w:type="spellStart"/>
            <w:r w:rsidRPr="00362637">
              <w:rPr>
                <w:i/>
                <w:sz w:val="28"/>
                <w:szCs w:val="28"/>
              </w:rPr>
              <w:t>В.Фафанова</w:t>
            </w:r>
            <w:proofErr w:type="spellEnd"/>
            <w:r w:rsidRPr="00362637">
              <w:rPr>
                <w:i/>
                <w:sz w:val="28"/>
                <w:szCs w:val="28"/>
              </w:rPr>
              <w:t>);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-</w:t>
            </w:r>
            <w:proofErr w:type="spellStart"/>
            <w:r w:rsidRPr="00362637">
              <w:rPr>
                <w:i/>
                <w:sz w:val="28"/>
                <w:szCs w:val="28"/>
              </w:rPr>
              <w:t>бестекстовые</w:t>
            </w:r>
            <w:proofErr w:type="spellEnd"/>
            <w:r w:rsidRPr="00362637">
              <w:rPr>
                <w:i/>
                <w:sz w:val="28"/>
                <w:szCs w:val="28"/>
              </w:rPr>
              <w:t xml:space="preserve"> мелодии как сопровождение слов и действий учителя и как фон –во время самостоятельной работы учащихся.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  <w:tr w:rsidR="00362637" w:rsidRPr="004226EF" w:rsidTr="00993C79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b/>
              </w:rPr>
            </w:pPr>
            <w:r w:rsidRPr="00362637">
              <w:rPr>
                <w:b/>
              </w:rPr>
              <w:t>УМК (видеоряд)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  <w:r w:rsidRPr="00362637">
              <w:rPr>
                <w:i/>
                <w:sz w:val="28"/>
                <w:szCs w:val="28"/>
              </w:rPr>
              <w:t>Мультимедийная презентация, тематический слайд-фильм</w:t>
            </w:r>
          </w:p>
          <w:p w:rsidR="00362637" w:rsidRPr="00362637" w:rsidRDefault="00362637" w:rsidP="00142097">
            <w:pPr>
              <w:rPr>
                <w:i/>
                <w:sz w:val="28"/>
                <w:szCs w:val="28"/>
              </w:rPr>
            </w:pPr>
          </w:p>
        </w:tc>
      </w:tr>
    </w:tbl>
    <w:p w:rsidR="00362637" w:rsidRDefault="00362637" w:rsidP="00362637">
      <w:pPr>
        <w:jc w:val="center"/>
        <w:rPr>
          <w:b/>
          <w:sz w:val="28"/>
          <w:szCs w:val="28"/>
          <w:lang w:val="en-US"/>
        </w:rPr>
      </w:pPr>
    </w:p>
    <w:p w:rsidR="00362637" w:rsidRDefault="00362637" w:rsidP="00362637">
      <w:pPr>
        <w:jc w:val="center"/>
        <w:rPr>
          <w:b/>
          <w:sz w:val="28"/>
          <w:szCs w:val="28"/>
        </w:rPr>
      </w:pPr>
    </w:p>
    <w:p w:rsidR="00362637" w:rsidRDefault="00362637" w:rsidP="003626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Технологическая карта урока</w:t>
      </w:r>
    </w:p>
    <w:p w:rsidR="00362637" w:rsidRDefault="00362637" w:rsidP="00362637">
      <w:pPr>
        <w:jc w:val="center"/>
        <w:rPr>
          <w:b/>
          <w:sz w:val="28"/>
          <w:szCs w:val="28"/>
          <w:lang w:val="en-US"/>
        </w:rPr>
      </w:pPr>
    </w:p>
    <w:p w:rsidR="00362637" w:rsidRPr="008D281E" w:rsidRDefault="00362637" w:rsidP="00362637">
      <w:pPr>
        <w:jc w:val="center"/>
        <w:rPr>
          <w:b/>
          <w:sz w:val="28"/>
          <w:szCs w:val="28"/>
          <w:lang w:val="en-US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559"/>
        <w:gridCol w:w="1559"/>
        <w:gridCol w:w="1560"/>
        <w:gridCol w:w="1559"/>
        <w:gridCol w:w="1701"/>
        <w:gridCol w:w="1021"/>
      </w:tblGrid>
      <w:tr w:rsidR="00362637" w:rsidRPr="00116190" w:rsidTr="00993C79">
        <w:trPr>
          <w:trHeight w:val="795"/>
        </w:trPr>
        <w:tc>
          <w:tcPr>
            <w:tcW w:w="7059" w:type="dxa"/>
            <w:vMerge w:val="restart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r w:rsidRPr="0011619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959" w:type="dxa"/>
            <w:gridSpan w:val="6"/>
          </w:tcPr>
          <w:p w:rsidR="00362637" w:rsidRPr="00116190" w:rsidRDefault="00362637" w:rsidP="00142097">
            <w:pPr>
              <w:rPr>
                <w:b/>
                <w:sz w:val="28"/>
                <w:szCs w:val="28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116190">
              <w:rPr>
                <w:b/>
                <w:sz w:val="28"/>
                <w:szCs w:val="28"/>
              </w:rPr>
              <w:t>Деятельность  обучающихся</w:t>
            </w:r>
            <w:proofErr w:type="gramEnd"/>
            <w:r w:rsidRPr="00116190">
              <w:rPr>
                <w:b/>
                <w:sz w:val="28"/>
                <w:szCs w:val="28"/>
              </w:rPr>
              <w:t xml:space="preserve"> (УУД)</w:t>
            </w: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637" w:rsidRPr="00116190" w:rsidTr="00993C79">
        <w:trPr>
          <w:trHeight w:val="345"/>
        </w:trPr>
        <w:tc>
          <w:tcPr>
            <w:tcW w:w="7059" w:type="dxa"/>
            <w:vMerge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6190">
              <w:rPr>
                <w:b/>
                <w:sz w:val="28"/>
                <w:szCs w:val="28"/>
              </w:rPr>
              <w:t>познавательные</w:t>
            </w:r>
            <w:proofErr w:type="gramEnd"/>
          </w:p>
        </w:tc>
        <w:tc>
          <w:tcPr>
            <w:tcW w:w="3119" w:type="dxa"/>
            <w:gridSpan w:val="2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6190">
              <w:rPr>
                <w:b/>
                <w:sz w:val="28"/>
                <w:szCs w:val="28"/>
              </w:rPr>
              <w:t>коммуникативные</w:t>
            </w:r>
            <w:proofErr w:type="gramEnd"/>
          </w:p>
        </w:tc>
        <w:tc>
          <w:tcPr>
            <w:tcW w:w="2722" w:type="dxa"/>
            <w:gridSpan w:val="2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6190">
              <w:rPr>
                <w:b/>
                <w:sz w:val="28"/>
                <w:szCs w:val="28"/>
              </w:rPr>
              <w:t>регулятивные</w:t>
            </w:r>
            <w:proofErr w:type="gramEnd"/>
          </w:p>
        </w:tc>
      </w:tr>
      <w:tr w:rsidR="00362637" w:rsidRPr="00116190" w:rsidTr="00993C79">
        <w:trPr>
          <w:trHeight w:val="135"/>
        </w:trPr>
        <w:tc>
          <w:tcPr>
            <w:tcW w:w="7059" w:type="dxa"/>
            <w:vMerge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</w:rPr>
            </w:pPr>
            <w:r w:rsidRPr="00116190">
              <w:rPr>
                <w:b/>
              </w:rPr>
              <w:t>Осуществляемые действия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</w:rPr>
            </w:pPr>
            <w:r w:rsidRPr="00116190">
              <w:rPr>
                <w:b/>
              </w:rPr>
              <w:t>Формируемые способы действия</w:t>
            </w:r>
          </w:p>
        </w:tc>
        <w:tc>
          <w:tcPr>
            <w:tcW w:w="1560" w:type="dxa"/>
          </w:tcPr>
          <w:p w:rsidR="00362637" w:rsidRPr="00116190" w:rsidRDefault="00362637" w:rsidP="00142097">
            <w:pPr>
              <w:jc w:val="center"/>
              <w:rPr>
                <w:b/>
              </w:rPr>
            </w:pPr>
            <w:r w:rsidRPr="00116190">
              <w:rPr>
                <w:b/>
              </w:rPr>
              <w:t>Осуществляемые действия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</w:rPr>
            </w:pPr>
            <w:r w:rsidRPr="00116190">
              <w:rPr>
                <w:b/>
              </w:rPr>
              <w:t>Формируемые способы действия</w:t>
            </w:r>
          </w:p>
        </w:tc>
        <w:tc>
          <w:tcPr>
            <w:tcW w:w="1701" w:type="dxa"/>
          </w:tcPr>
          <w:p w:rsidR="00362637" w:rsidRPr="00116190" w:rsidRDefault="00362637" w:rsidP="00142097">
            <w:pPr>
              <w:jc w:val="center"/>
              <w:rPr>
                <w:b/>
              </w:rPr>
            </w:pPr>
            <w:r w:rsidRPr="00116190">
              <w:rPr>
                <w:b/>
              </w:rPr>
              <w:t>Осуществляемые действия</w:t>
            </w:r>
          </w:p>
        </w:tc>
        <w:tc>
          <w:tcPr>
            <w:tcW w:w="1021" w:type="dxa"/>
          </w:tcPr>
          <w:p w:rsidR="00362637" w:rsidRPr="00116190" w:rsidRDefault="00362637" w:rsidP="00142097">
            <w:pPr>
              <w:jc w:val="center"/>
              <w:rPr>
                <w:b/>
              </w:rPr>
            </w:pPr>
            <w:r w:rsidRPr="00116190">
              <w:rPr>
                <w:b/>
              </w:rPr>
              <w:t>Формируемые способы действия</w:t>
            </w:r>
          </w:p>
        </w:tc>
      </w:tr>
      <w:tr w:rsidR="00362637" w:rsidRPr="00116190" w:rsidTr="00993C79">
        <w:tc>
          <w:tcPr>
            <w:tcW w:w="7059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21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190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FF02F8" w:rsidRDefault="00FF02F8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Организационный этап. Подведение к цели урока.</w:t>
            </w: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Задача: включение учащихся в деятельность на личностно-значимом уровне.</w:t>
            </w:r>
          </w:p>
        </w:tc>
      </w:tr>
      <w:tr w:rsidR="00362637" w:rsidRPr="00116190" w:rsidTr="00993C79">
        <w:tc>
          <w:tcPr>
            <w:tcW w:w="7059" w:type="dxa"/>
          </w:tcPr>
          <w:p w:rsidR="00362637" w:rsidRPr="00116190" w:rsidRDefault="00362637" w:rsidP="00FF02F8">
            <w:pPr>
              <w:pStyle w:val="a3"/>
              <w:rPr>
                <w:szCs w:val="20"/>
              </w:rPr>
            </w:pPr>
            <w:r w:rsidRPr="00116190">
              <w:rPr>
                <w:szCs w:val="20"/>
              </w:rPr>
              <w:t xml:space="preserve">В кабинете оформлена выставка Дымковских игрушек </w:t>
            </w:r>
            <w:proofErr w:type="gramStart"/>
            <w:r w:rsidRPr="00116190">
              <w:rPr>
                <w:szCs w:val="20"/>
              </w:rPr>
              <w:t>и  созданных</w:t>
            </w:r>
            <w:proofErr w:type="gramEnd"/>
            <w:r w:rsidRPr="00116190">
              <w:rPr>
                <w:szCs w:val="20"/>
              </w:rPr>
              <w:t xml:space="preserve"> детьми, на доске висят изображения дымковской игрушки. В кабинете звучит песня «Дымковская карусель».</w:t>
            </w:r>
          </w:p>
          <w:p w:rsidR="00362637" w:rsidRPr="00116190" w:rsidRDefault="00362637" w:rsidP="00142097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spacing w:before="100" w:beforeAutospacing="1" w:after="100" w:afterAutospacing="1"/>
              <w:ind w:left="97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116190">
              <w:rPr>
                <w:b/>
              </w:rPr>
              <w:t xml:space="preserve">Цели и задачи: </w:t>
            </w:r>
          </w:p>
          <w:p w:rsidR="00362637" w:rsidRPr="00116190" w:rsidRDefault="00362637" w:rsidP="00362637">
            <w:pPr>
              <w:numPr>
                <w:ilvl w:val="0"/>
                <w:numId w:val="2"/>
              </w:numPr>
              <w:tabs>
                <w:tab w:val="clear" w:pos="720"/>
                <w:tab w:val="num" w:pos="972"/>
              </w:tabs>
              <w:spacing w:before="100" w:beforeAutospacing="1" w:after="100" w:afterAutospacing="1"/>
              <w:ind w:left="972" w:hanging="180"/>
              <w:rPr>
                <w:szCs w:val="20"/>
              </w:rPr>
            </w:pPr>
            <w:proofErr w:type="gramStart"/>
            <w:r w:rsidRPr="00116190">
              <w:rPr>
                <w:b/>
              </w:rPr>
              <w:t>для</w:t>
            </w:r>
            <w:proofErr w:type="gramEnd"/>
            <w:r w:rsidRPr="00116190">
              <w:rPr>
                <w:b/>
              </w:rPr>
              <w:t xml:space="preserve"> учителя </w:t>
            </w:r>
            <w:r w:rsidRPr="00306032">
              <w:t>– познакомить учащихся с традиционным промыслом, его историей, традициями и технологией промысла;</w:t>
            </w:r>
          </w:p>
          <w:p w:rsidR="00362637" w:rsidRPr="00116190" w:rsidRDefault="00362637" w:rsidP="0036263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972" w:hanging="180"/>
              <w:rPr>
                <w:szCs w:val="20"/>
              </w:rPr>
            </w:pPr>
            <w:r w:rsidRPr="00116190">
              <w:rPr>
                <w:szCs w:val="20"/>
              </w:rPr>
              <w:t xml:space="preserve"> Учитель. – Ребята! </w:t>
            </w:r>
            <w:proofErr w:type="gramStart"/>
            <w:r w:rsidRPr="00116190">
              <w:rPr>
                <w:szCs w:val="20"/>
              </w:rPr>
              <w:t>Посмотрите,  кто</w:t>
            </w:r>
            <w:proofErr w:type="gramEnd"/>
            <w:r w:rsidRPr="00116190">
              <w:rPr>
                <w:szCs w:val="20"/>
              </w:rPr>
              <w:t xml:space="preserve">  к</w:t>
            </w:r>
            <w:r w:rsidRPr="00116190">
              <w:rPr>
                <w:b/>
                <w:szCs w:val="20"/>
              </w:rPr>
              <w:t xml:space="preserve"> </w:t>
            </w:r>
            <w:r w:rsidRPr="00116190">
              <w:rPr>
                <w:szCs w:val="20"/>
              </w:rPr>
              <w:t>нам пришёл? (</w:t>
            </w:r>
            <w:proofErr w:type="gramStart"/>
            <w:r w:rsidRPr="00116190">
              <w:rPr>
                <w:szCs w:val="20"/>
              </w:rPr>
              <w:t>демонстрируется</w:t>
            </w:r>
            <w:proofErr w:type="gramEnd"/>
            <w:r w:rsidRPr="00116190">
              <w:rPr>
                <w:szCs w:val="20"/>
              </w:rPr>
              <w:t xml:space="preserve"> крупно на экран изображение «Дымковской барыни»)</w:t>
            </w:r>
          </w:p>
          <w:p w:rsidR="00362637" w:rsidRDefault="00362637" w:rsidP="00362637">
            <w:pPr>
              <w:numPr>
                <w:ilvl w:val="0"/>
                <w:numId w:val="2"/>
              </w:numPr>
              <w:tabs>
                <w:tab w:val="clear" w:pos="720"/>
                <w:tab w:val="num" w:pos="972"/>
              </w:tabs>
              <w:spacing w:before="100" w:beforeAutospacing="1" w:after="100" w:afterAutospacing="1"/>
              <w:ind w:left="972" w:hanging="180"/>
              <w:rPr>
                <w:rFonts w:ascii="Arial" w:hAnsi="Arial" w:cs="Arial"/>
                <w:sz w:val="20"/>
                <w:szCs w:val="20"/>
              </w:rPr>
            </w:pPr>
            <w:r w:rsidRPr="00116190">
              <w:rPr>
                <w:szCs w:val="20"/>
              </w:rPr>
              <w:lastRenderedPageBreak/>
              <w:t xml:space="preserve">Ласково и нежно называют эту игрушку </w:t>
            </w:r>
            <w:r w:rsidRPr="00116190">
              <w:rPr>
                <w:b/>
                <w:bCs/>
                <w:szCs w:val="20"/>
              </w:rPr>
              <w:t>- Дымка.</w:t>
            </w:r>
            <w:r w:rsidRPr="00116190">
              <w:rPr>
                <w:bCs/>
                <w:iCs/>
                <w:szCs w:val="20"/>
              </w:rPr>
              <w:t xml:space="preserve"> Почему эти игрушки называют Дымковские?</w:t>
            </w:r>
            <w:r w:rsidRPr="00116190">
              <w:rPr>
                <w:b/>
                <w:bCs/>
                <w:i/>
                <w:iCs/>
                <w:szCs w:val="20"/>
              </w:rPr>
              <w:t xml:space="preserve"> </w:t>
            </w:r>
            <w:r w:rsidRPr="00116190">
              <w:rPr>
                <w:szCs w:val="20"/>
              </w:rPr>
              <w:t>(По месту их рождения - они из слободы Дымково)</w:t>
            </w:r>
          </w:p>
          <w:p w:rsidR="00362637" w:rsidRPr="00362637" w:rsidRDefault="00362637" w:rsidP="00362637">
            <w:pPr>
              <w:spacing w:before="100" w:beforeAutospacing="1" w:after="100" w:afterAutospacing="1"/>
              <w:ind w:left="972"/>
              <w:rPr>
                <w:rFonts w:ascii="Arial" w:hAnsi="Arial" w:cs="Arial"/>
                <w:sz w:val="20"/>
                <w:szCs w:val="20"/>
              </w:rPr>
            </w:pPr>
            <w:r>
              <w:t xml:space="preserve">С высокого берега реки Вятки, на котором стоит город           Киров, видно слободу Дымково. </w:t>
            </w:r>
          </w:p>
          <w:p w:rsidR="00362637" w:rsidRPr="00116190" w:rsidRDefault="00362637" w:rsidP="00142097">
            <w:pPr>
              <w:spacing w:before="100" w:beforeAutospacing="1" w:after="100" w:afterAutospacing="1"/>
              <w:ind w:left="972"/>
              <w:rPr>
                <w:rFonts w:ascii="Arial" w:hAnsi="Arial" w:cs="Arial"/>
                <w:sz w:val="20"/>
                <w:szCs w:val="20"/>
              </w:rPr>
            </w:pPr>
            <w:r w:rsidRPr="00B3018B">
              <w:t xml:space="preserve">Почему же назвали слободу Дымково, а игрушки Дымковские? </w:t>
            </w:r>
          </w:p>
          <w:p w:rsidR="00362637" w:rsidRDefault="00362637" w:rsidP="00142097">
            <w:pPr>
              <w:pStyle w:val="a4"/>
            </w:pPr>
            <w:r>
              <w:t xml:space="preserve">Давным-давно, за дремучими лесами, за далёкими морями, на берегу голубой реки Вятка, напротив города Кирова, расположилось большое село. Каждое утро вставали люди, затапливали печи, и из труб вился голубой дымок. Домов много и дымков много. Вот и прозвали то село Дымково…. </w:t>
            </w:r>
          </w:p>
          <w:p w:rsidR="00362637" w:rsidRDefault="00362637" w:rsidP="00142097">
            <w:pPr>
              <w:pStyle w:val="2"/>
            </w:pPr>
            <w:r>
              <w:t xml:space="preserve">Рядом с этой деревней жила волшебница. На берегу, она брала глину и из этой глины лепила фигурки коней, оленей, козлов, уточек, индюков, барынь и </w:t>
            </w:r>
            <w:proofErr w:type="gramStart"/>
            <w:r>
              <w:t>кавалеров  и</w:t>
            </w:r>
            <w:proofErr w:type="gramEnd"/>
            <w:r>
              <w:t xml:space="preserve"> многое другое. А вылепленные игрушки она обжигала в печи докрасна, остужала их и покрывала белой краской, а потом их расписывала разными красками: красной, синей, зелёной, жёлтой. А узоры были разные, и точки, и кружочки, и волнистые линии и завитки. И игрушки были у неё дивно хороши. Прослышал про это народ в деревне, и захотели они посмотреть дивное волшебство, постучались, вошли, а как вошли и остановились, слово вымолвить не могут, только руками развели. Стоят, налюбоваться не могут. Расписные барыни в нарядных сарафанах, точно в пляс идут, олени с золотыми рогами стоят, расписные кони гарцуют, сказочные индюки выставили свои хвосты на показ. Стоит народ и диву даётся. А волшебница была очень добрая и подарила им на память свои расписные игрушки.</w:t>
            </w:r>
          </w:p>
          <w:p w:rsidR="00362637" w:rsidRDefault="00362637" w:rsidP="00142097">
            <w:pPr>
              <w:pStyle w:val="2"/>
            </w:pPr>
            <w:r>
              <w:t xml:space="preserve">Вот и стали жители этой деревни лепить весёлые, яркие, красочные игрушки и свистульки. Много их налепят за долгую зиму…. А когда поднимается в небе золотое, весеннее солнышко, </w:t>
            </w:r>
            <w:r>
              <w:lastRenderedPageBreak/>
              <w:t xml:space="preserve">убежит снег с полей, сельчане выносили свои игрушки на ярмарку и устраивали весёлый праздник Свистуньи и </w:t>
            </w:r>
            <w:proofErr w:type="spellStart"/>
            <w:r>
              <w:t>Свистопляса</w:t>
            </w:r>
            <w:proofErr w:type="spellEnd"/>
            <w:r>
              <w:t xml:space="preserve"> и ну свистеть, зиму провожать, весну встречать, славить. И слава о тех игрушках разлетелась по всему свету, и назвал народ эти игрушки дымковскими. Так и дошла эта красивая игрушка до наших дней, а слава о ней разлетелась далеко-далеко по всему свету.</w:t>
            </w:r>
          </w:p>
          <w:p w:rsidR="00362637" w:rsidRPr="00116190" w:rsidRDefault="00362637" w:rsidP="001420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0"/>
              </w:rPr>
            </w:pPr>
            <w:r w:rsidRPr="00116190">
              <w:rPr>
                <w:b/>
                <w:bCs/>
                <w:szCs w:val="20"/>
              </w:rPr>
              <w:t>Учитель.</w:t>
            </w:r>
            <w:r w:rsidRPr="00116190">
              <w:rPr>
                <w:szCs w:val="20"/>
              </w:rPr>
              <w:t xml:space="preserve"> – </w:t>
            </w:r>
            <w:r w:rsidRPr="00116190">
              <w:rPr>
                <w:b/>
              </w:rPr>
              <w:t>Понравилась вам ребята сказка? А дымковская игрушка?</w:t>
            </w:r>
          </w:p>
          <w:p w:rsidR="00362637" w:rsidRPr="00116190" w:rsidRDefault="00362637" w:rsidP="00142097">
            <w:pPr>
              <w:pStyle w:val="a3"/>
              <w:rPr>
                <w:szCs w:val="20"/>
              </w:rPr>
            </w:pPr>
            <w:r w:rsidRPr="00116190">
              <w:rPr>
                <w:szCs w:val="20"/>
              </w:rPr>
              <w:t xml:space="preserve">Давайте внимательно рассмотрите игрушки на нашей ярмарке. (Рассматривают, трогают руками). </w:t>
            </w:r>
          </w:p>
          <w:p w:rsidR="00362637" w:rsidRPr="00116190" w:rsidRDefault="00362637" w:rsidP="0014209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7164E5" w:rsidRDefault="00362637" w:rsidP="00142097">
            <w:pPr>
              <w:jc w:val="center"/>
            </w:pPr>
            <w:r>
              <w:lastRenderedPageBreak/>
              <w:t>Организованное самоуправление и развитие коллективного творческого общения по конкретной теме.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sz w:val="22"/>
              </w:rPr>
            </w:pPr>
            <w:r w:rsidRPr="00116190">
              <w:rPr>
                <w:sz w:val="22"/>
              </w:rPr>
              <w:t xml:space="preserve">Осознанное и произвольное построение высказывания, создание мысленного и зрительного образа будущего декора на примерах фольклорных и </w:t>
            </w:r>
            <w:proofErr w:type="gramStart"/>
            <w:r w:rsidRPr="00116190">
              <w:rPr>
                <w:sz w:val="22"/>
              </w:rPr>
              <w:t xml:space="preserve">исторических </w:t>
            </w:r>
            <w:r w:rsidRPr="00116190">
              <w:rPr>
                <w:sz w:val="22"/>
              </w:rPr>
              <w:lastRenderedPageBreak/>
              <w:t>мотивов</w:t>
            </w:r>
            <w:proofErr w:type="gramEnd"/>
            <w:r w:rsidRPr="00116190">
              <w:rPr>
                <w:sz w:val="22"/>
              </w:rPr>
              <w:t xml:space="preserve"> и символов.</w:t>
            </w:r>
          </w:p>
        </w:tc>
        <w:tc>
          <w:tcPr>
            <w:tcW w:w="1560" w:type="dxa"/>
          </w:tcPr>
          <w:p w:rsidR="00362637" w:rsidRPr="0029719A" w:rsidRDefault="00362637" w:rsidP="00142097">
            <w:pPr>
              <w:jc w:val="center"/>
            </w:pPr>
            <w:proofErr w:type="gramStart"/>
            <w:r w:rsidRPr="0029719A">
              <w:lastRenderedPageBreak/>
              <w:t>Взаимодействуют  с</w:t>
            </w:r>
            <w:proofErr w:type="gramEnd"/>
            <w:r w:rsidRPr="0029719A">
              <w:t xml:space="preserve"> учителем и друг  с другом во  фронтальном режиме</w:t>
            </w:r>
          </w:p>
        </w:tc>
        <w:tc>
          <w:tcPr>
            <w:tcW w:w="1559" w:type="dxa"/>
          </w:tcPr>
          <w:p w:rsidR="00362637" w:rsidRPr="00E17E7A" w:rsidRDefault="00362637" w:rsidP="00142097">
            <w:pPr>
              <w:jc w:val="center"/>
              <w:rPr>
                <w:sz w:val="22"/>
              </w:rPr>
            </w:pPr>
            <w:r w:rsidRPr="00E17E7A">
              <w:rPr>
                <w:rStyle w:val="c0"/>
                <w:sz w:val="22"/>
              </w:rPr>
              <w:t xml:space="preserve">Планирование учебного сотрудничества </w:t>
            </w:r>
          </w:p>
        </w:tc>
        <w:tc>
          <w:tcPr>
            <w:tcW w:w="1701" w:type="dxa"/>
          </w:tcPr>
          <w:p w:rsidR="00362637" w:rsidRPr="0029719A" w:rsidRDefault="00362637" w:rsidP="00142097">
            <w:pPr>
              <w:jc w:val="center"/>
            </w:pPr>
            <w:proofErr w:type="gramStart"/>
            <w:r w:rsidRPr="0029719A">
              <w:t>Осуществляют  мотивационную</w:t>
            </w:r>
            <w:proofErr w:type="gramEnd"/>
            <w:r w:rsidRPr="0029719A">
              <w:t xml:space="preserve">  установку на предстоящую  работу</w:t>
            </w:r>
          </w:p>
        </w:tc>
        <w:tc>
          <w:tcPr>
            <w:tcW w:w="1021" w:type="dxa"/>
          </w:tcPr>
          <w:p w:rsidR="00362637" w:rsidRPr="0029719A" w:rsidRDefault="00362637" w:rsidP="00142097">
            <w:r w:rsidRPr="0029719A">
              <w:t>Волевая</w:t>
            </w:r>
          </w:p>
          <w:p w:rsidR="00362637" w:rsidRPr="0029719A" w:rsidRDefault="00362637" w:rsidP="00142097">
            <w:r w:rsidRPr="0029719A">
              <w:t xml:space="preserve"> </w:t>
            </w:r>
            <w:proofErr w:type="spellStart"/>
            <w:proofErr w:type="gramStart"/>
            <w:r w:rsidRPr="0029719A">
              <w:t>саморегуляция</w:t>
            </w:r>
            <w:proofErr w:type="spellEnd"/>
            <w:proofErr w:type="gramEnd"/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FF02F8" w:rsidRDefault="00FF02F8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Этап “Постановка цели и задач урока». Освоение нового материала.</w:t>
            </w: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Задача: познакомиться с традиционными видами росписи, технологии и материалами.</w:t>
            </w: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62637" w:rsidRPr="00116190" w:rsidTr="00993C79">
        <w:tc>
          <w:tcPr>
            <w:tcW w:w="7059" w:type="dxa"/>
          </w:tcPr>
          <w:p w:rsidR="00362637" w:rsidRPr="00116190" w:rsidRDefault="00362637" w:rsidP="00142097">
            <w:pPr>
              <w:pStyle w:val="a3"/>
              <w:jc w:val="both"/>
              <w:rPr>
                <w:bCs/>
                <w:szCs w:val="20"/>
              </w:rPr>
            </w:pPr>
            <w:r w:rsidRPr="00116190">
              <w:rPr>
                <w:b/>
                <w:bCs/>
                <w:szCs w:val="20"/>
              </w:rPr>
              <w:t xml:space="preserve">Закрепление изученного материала </w:t>
            </w:r>
            <w:r w:rsidRPr="00116190">
              <w:rPr>
                <w:bCs/>
                <w:szCs w:val="20"/>
              </w:rPr>
              <w:t>(мультимедийная презентация).</w:t>
            </w:r>
          </w:p>
          <w:p w:rsidR="00362637" w:rsidRPr="00116190" w:rsidRDefault="00362637" w:rsidP="00142097">
            <w:pPr>
              <w:pStyle w:val="a3"/>
              <w:jc w:val="both"/>
              <w:rPr>
                <w:b/>
                <w:bCs/>
                <w:szCs w:val="20"/>
              </w:rPr>
            </w:pPr>
            <w:r w:rsidRPr="00116190">
              <w:rPr>
                <w:b/>
                <w:bCs/>
                <w:szCs w:val="20"/>
              </w:rPr>
              <w:t xml:space="preserve"> Цели и задачи:</w:t>
            </w:r>
          </w:p>
          <w:p w:rsidR="00362637" w:rsidRPr="00116190" w:rsidRDefault="00362637" w:rsidP="00142097">
            <w:pPr>
              <w:pStyle w:val="a3"/>
              <w:jc w:val="both"/>
              <w:rPr>
                <w:bCs/>
                <w:szCs w:val="20"/>
              </w:rPr>
            </w:pPr>
            <w:r w:rsidRPr="00116190">
              <w:rPr>
                <w:b/>
                <w:bCs/>
                <w:szCs w:val="20"/>
              </w:rPr>
              <w:t xml:space="preserve"> </w:t>
            </w:r>
            <w:proofErr w:type="gramStart"/>
            <w:r w:rsidRPr="00116190">
              <w:rPr>
                <w:b/>
                <w:bCs/>
                <w:szCs w:val="20"/>
              </w:rPr>
              <w:t>для</w:t>
            </w:r>
            <w:proofErr w:type="gramEnd"/>
            <w:r w:rsidRPr="00116190">
              <w:rPr>
                <w:b/>
                <w:bCs/>
                <w:szCs w:val="20"/>
              </w:rPr>
              <w:t xml:space="preserve"> учителя </w:t>
            </w:r>
            <w:r w:rsidRPr="00116190">
              <w:rPr>
                <w:bCs/>
                <w:szCs w:val="20"/>
              </w:rPr>
              <w:t xml:space="preserve">– научить учеников особенностям дымковской игрушки, типу орнамента, цветовым характеристикам народного промысла и узорным построениям; </w:t>
            </w:r>
          </w:p>
          <w:p w:rsidR="00362637" w:rsidRPr="00116190" w:rsidRDefault="00362637" w:rsidP="0036263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/>
                <w:bCs/>
                <w:iCs/>
                <w:szCs w:val="20"/>
              </w:rPr>
            </w:pPr>
            <w:r w:rsidRPr="00116190">
              <w:rPr>
                <w:b/>
                <w:bCs/>
                <w:iCs/>
                <w:szCs w:val="20"/>
              </w:rPr>
              <w:t xml:space="preserve">Какая характерная отличительная особенность у Дымковской игрушки? </w:t>
            </w:r>
          </w:p>
          <w:p w:rsidR="00362637" w:rsidRPr="00116190" w:rsidRDefault="00362637" w:rsidP="00142097">
            <w:pPr>
              <w:pStyle w:val="a3"/>
              <w:jc w:val="both"/>
              <w:rPr>
                <w:szCs w:val="20"/>
              </w:rPr>
            </w:pPr>
            <w:r w:rsidRPr="00116190">
              <w:rPr>
                <w:szCs w:val="20"/>
              </w:rPr>
              <w:t xml:space="preserve">(Дымковская игрушка – белоснежная. Перед тем как расписать Дымковскую игрушку, ее белили мелом, разведенным в молоке) </w:t>
            </w:r>
          </w:p>
          <w:p w:rsidR="00362637" w:rsidRPr="00116190" w:rsidRDefault="00362637" w:rsidP="0036263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/>
                <w:bCs/>
                <w:iCs/>
                <w:szCs w:val="20"/>
              </w:rPr>
            </w:pPr>
            <w:r w:rsidRPr="00116190">
              <w:rPr>
                <w:b/>
                <w:bCs/>
                <w:iCs/>
                <w:szCs w:val="20"/>
              </w:rPr>
              <w:t xml:space="preserve">Какие элементы геометрического орнамента использовали мастера? </w:t>
            </w:r>
          </w:p>
          <w:p w:rsidR="00362637" w:rsidRPr="00116190" w:rsidRDefault="00362637" w:rsidP="00362637">
            <w:pPr>
              <w:pStyle w:val="a3"/>
              <w:numPr>
                <w:ilvl w:val="0"/>
                <w:numId w:val="7"/>
              </w:numPr>
              <w:tabs>
                <w:tab w:val="clear" w:pos="2880"/>
                <w:tab w:val="num" w:pos="900"/>
                <w:tab w:val="num" w:pos="1260"/>
              </w:tabs>
              <w:spacing w:before="100" w:beforeAutospacing="1" w:after="100" w:afterAutospacing="1"/>
              <w:ind w:left="1260" w:right="0"/>
              <w:jc w:val="both"/>
              <w:rPr>
                <w:szCs w:val="20"/>
              </w:rPr>
            </w:pPr>
            <w:r w:rsidRPr="00116190">
              <w:rPr>
                <w:szCs w:val="20"/>
              </w:rPr>
              <w:lastRenderedPageBreak/>
              <w:t xml:space="preserve">Круги, овалы, клетки, полоски, точки, линии; </w:t>
            </w:r>
          </w:p>
          <w:p w:rsidR="00362637" w:rsidRPr="00116190" w:rsidRDefault="00362637" w:rsidP="0036263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/>
                <w:bCs/>
                <w:iCs/>
                <w:szCs w:val="20"/>
              </w:rPr>
            </w:pPr>
            <w:r w:rsidRPr="00116190">
              <w:rPr>
                <w:b/>
                <w:bCs/>
                <w:iCs/>
                <w:szCs w:val="20"/>
              </w:rPr>
              <w:t xml:space="preserve">Какие цвета брали для росписи игрушек? </w:t>
            </w:r>
          </w:p>
          <w:p w:rsidR="00362637" w:rsidRPr="00116190" w:rsidRDefault="00362637" w:rsidP="00362637">
            <w:pPr>
              <w:pStyle w:val="a3"/>
              <w:numPr>
                <w:ilvl w:val="0"/>
                <w:numId w:val="7"/>
              </w:numPr>
              <w:tabs>
                <w:tab w:val="num" w:pos="1260"/>
              </w:tabs>
              <w:spacing w:before="100" w:beforeAutospacing="1" w:after="100" w:afterAutospacing="1"/>
              <w:ind w:left="1260" w:right="0"/>
              <w:jc w:val="both"/>
              <w:rPr>
                <w:szCs w:val="20"/>
              </w:rPr>
            </w:pPr>
            <w:r w:rsidRPr="00116190">
              <w:rPr>
                <w:szCs w:val="20"/>
              </w:rPr>
              <w:t xml:space="preserve">Желтый, синий, красный, зеленый, белый (фон), черный. </w:t>
            </w:r>
          </w:p>
          <w:p w:rsidR="00362637" w:rsidRPr="00116190" w:rsidRDefault="00362637" w:rsidP="00142097">
            <w:pPr>
              <w:pStyle w:val="a3"/>
              <w:jc w:val="both"/>
              <w:rPr>
                <w:szCs w:val="20"/>
              </w:rPr>
            </w:pPr>
            <w:r w:rsidRPr="00116190">
              <w:rPr>
                <w:szCs w:val="20"/>
              </w:rPr>
              <w:t xml:space="preserve">- </w:t>
            </w:r>
            <w:proofErr w:type="gramStart"/>
            <w:r w:rsidRPr="00116190">
              <w:rPr>
                <w:szCs w:val="20"/>
              </w:rPr>
              <w:t>В</w:t>
            </w:r>
            <w:proofErr w:type="gramEnd"/>
            <w:r w:rsidRPr="00116190">
              <w:rPr>
                <w:szCs w:val="20"/>
              </w:rPr>
              <w:t xml:space="preserve"> современной игрушке яркие цвета дополняют голубым, розовым, оранжевым, коричневым, фиолетовым цветами. </w:t>
            </w:r>
          </w:p>
          <w:p w:rsidR="00362637" w:rsidRPr="00116190" w:rsidRDefault="00362637" w:rsidP="0036263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/>
                <w:szCs w:val="20"/>
              </w:rPr>
            </w:pPr>
            <w:r w:rsidRPr="00116190">
              <w:rPr>
                <w:b/>
                <w:szCs w:val="20"/>
              </w:rPr>
              <w:t>Видите, как по-разному в узорах расположены элементы относительно друг друга:</w:t>
            </w:r>
          </w:p>
          <w:p w:rsidR="00362637" w:rsidRPr="00116190" w:rsidRDefault="00362637" w:rsidP="00362637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szCs w:val="20"/>
              </w:rPr>
            </w:pPr>
            <w:proofErr w:type="gramStart"/>
            <w:r w:rsidRPr="00116190">
              <w:rPr>
                <w:szCs w:val="20"/>
              </w:rPr>
              <w:t>в</w:t>
            </w:r>
            <w:proofErr w:type="gramEnd"/>
            <w:r w:rsidRPr="00116190">
              <w:rPr>
                <w:szCs w:val="20"/>
              </w:rPr>
              <w:t xml:space="preserve"> ряд; </w:t>
            </w:r>
          </w:p>
          <w:p w:rsidR="00362637" w:rsidRPr="00116190" w:rsidRDefault="00362637" w:rsidP="00362637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szCs w:val="20"/>
              </w:rPr>
            </w:pPr>
            <w:proofErr w:type="gramStart"/>
            <w:r w:rsidRPr="00116190">
              <w:rPr>
                <w:szCs w:val="20"/>
              </w:rPr>
              <w:t>в</w:t>
            </w:r>
            <w:proofErr w:type="gramEnd"/>
            <w:r w:rsidRPr="00116190">
              <w:rPr>
                <w:szCs w:val="20"/>
              </w:rPr>
              <w:t xml:space="preserve"> шахматном порядке; </w:t>
            </w:r>
          </w:p>
          <w:p w:rsidR="00362637" w:rsidRPr="00116190" w:rsidRDefault="00362637" w:rsidP="00362637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szCs w:val="20"/>
              </w:rPr>
            </w:pPr>
            <w:proofErr w:type="gramStart"/>
            <w:r w:rsidRPr="00116190">
              <w:rPr>
                <w:szCs w:val="20"/>
              </w:rPr>
              <w:t>в</w:t>
            </w:r>
            <w:proofErr w:type="gramEnd"/>
            <w:r w:rsidRPr="00116190">
              <w:rPr>
                <w:szCs w:val="20"/>
              </w:rPr>
              <w:t xml:space="preserve"> клетке между линиями. </w:t>
            </w:r>
          </w:p>
          <w:p w:rsidR="00362637" w:rsidRPr="00116190" w:rsidRDefault="00362637" w:rsidP="003626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Cs w:val="20"/>
              </w:rPr>
            </w:pPr>
            <w:r w:rsidRPr="00116190">
              <w:rPr>
                <w:b/>
                <w:szCs w:val="20"/>
              </w:rPr>
              <w:t xml:space="preserve">Обратите внимание на точки: </w:t>
            </w:r>
          </w:p>
          <w:p w:rsidR="00362637" w:rsidRPr="00116190" w:rsidRDefault="00362637" w:rsidP="00362637">
            <w:pPr>
              <w:numPr>
                <w:ilvl w:val="0"/>
                <w:numId w:val="7"/>
              </w:numPr>
              <w:tabs>
                <w:tab w:val="clear" w:pos="2880"/>
              </w:tabs>
              <w:spacing w:before="100" w:beforeAutospacing="1" w:after="100" w:afterAutospacing="1"/>
              <w:ind w:left="1440"/>
              <w:rPr>
                <w:szCs w:val="20"/>
              </w:rPr>
            </w:pPr>
            <w:proofErr w:type="gramStart"/>
            <w:r w:rsidRPr="00116190">
              <w:rPr>
                <w:szCs w:val="20"/>
              </w:rPr>
              <w:t>Между  кольцами</w:t>
            </w:r>
            <w:proofErr w:type="gramEnd"/>
            <w:r w:rsidRPr="00116190">
              <w:rPr>
                <w:szCs w:val="20"/>
              </w:rPr>
              <w:t xml:space="preserve">; </w:t>
            </w:r>
          </w:p>
          <w:p w:rsidR="00362637" w:rsidRPr="00116190" w:rsidRDefault="00362637" w:rsidP="00362637">
            <w:pPr>
              <w:numPr>
                <w:ilvl w:val="0"/>
                <w:numId w:val="7"/>
              </w:numPr>
              <w:tabs>
                <w:tab w:val="clear" w:pos="2880"/>
                <w:tab w:val="num" w:pos="1440"/>
              </w:tabs>
              <w:spacing w:before="100" w:beforeAutospacing="1" w:after="100" w:afterAutospacing="1"/>
              <w:ind w:hanging="1800"/>
              <w:rPr>
                <w:szCs w:val="20"/>
              </w:rPr>
            </w:pPr>
            <w:proofErr w:type="gramStart"/>
            <w:r w:rsidRPr="00116190">
              <w:rPr>
                <w:szCs w:val="20"/>
              </w:rPr>
              <w:t>на</w:t>
            </w:r>
            <w:proofErr w:type="gramEnd"/>
            <w:r w:rsidRPr="00116190">
              <w:rPr>
                <w:szCs w:val="20"/>
              </w:rPr>
              <w:t xml:space="preserve"> кольцах; </w:t>
            </w:r>
          </w:p>
          <w:p w:rsidR="00362637" w:rsidRPr="00116190" w:rsidRDefault="00362637" w:rsidP="00362637">
            <w:pPr>
              <w:numPr>
                <w:ilvl w:val="0"/>
                <w:numId w:val="7"/>
              </w:numPr>
              <w:tabs>
                <w:tab w:val="clear" w:pos="2880"/>
                <w:tab w:val="num" w:pos="1440"/>
              </w:tabs>
              <w:spacing w:before="100" w:beforeAutospacing="1" w:after="100" w:afterAutospacing="1"/>
              <w:ind w:hanging="1800"/>
              <w:rPr>
                <w:szCs w:val="20"/>
              </w:rPr>
            </w:pPr>
            <w:proofErr w:type="gramStart"/>
            <w:r w:rsidRPr="00116190">
              <w:rPr>
                <w:szCs w:val="20"/>
              </w:rPr>
              <w:t>по</w:t>
            </w:r>
            <w:proofErr w:type="gramEnd"/>
            <w:r w:rsidRPr="00116190">
              <w:rPr>
                <w:szCs w:val="20"/>
              </w:rPr>
              <w:t xml:space="preserve"> краю колец. </w:t>
            </w:r>
          </w:p>
          <w:p w:rsidR="00362637" w:rsidRPr="00116190" w:rsidRDefault="00362637" w:rsidP="001420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90">
              <w:rPr>
                <w:b/>
                <w:szCs w:val="20"/>
              </w:rPr>
              <w:t>Обратите внимание на цветовое сочетание элементов в узорах</w:t>
            </w:r>
            <w:r w:rsidRPr="00116190">
              <w:rPr>
                <w:szCs w:val="20"/>
              </w:rPr>
              <w:t xml:space="preserve"> (не более 3 – 4 цветов).</w:t>
            </w:r>
          </w:p>
          <w:p w:rsidR="00362637" w:rsidRDefault="00362637" w:rsidP="00142097">
            <w:pPr>
              <w:jc w:val="both"/>
            </w:pPr>
          </w:p>
          <w:p w:rsidR="00362637" w:rsidRDefault="00362637" w:rsidP="00142097">
            <w:pPr>
              <w:jc w:val="both"/>
            </w:pPr>
            <w:r>
              <w:t xml:space="preserve">     Дети садятся за столы.</w:t>
            </w:r>
          </w:p>
          <w:p w:rsidR="00362637" w:rsidRDefault="00362637" w:rsidP="00142097">
            <w:pPr>
              <w:jc w:val="both"/>
            </w:pP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D51D14" w:rsidRDefault="00362637" w:rsidP="00142097">
            <w:pPr>
              <w:jc w:val="center"/>
            </w:pPr>
            <w:r w:rsidRPr="00D51D14">
              <w:lastRenderedPageBreak/>
              <w:t>Знакомятся</w:t>
            </w:r>
            <w:r>
              <w:t xml:space="preserve"> с традиционными видами росписи, материалами и технологиями Дымковского народного промысла.</w:t>
            </w:r>
          </w:p>
        </w:tc>
        <w:tc>
          <w:tcPr>
            <w:tcW w:w="1559" w:type="dxa"/>
          </w:tcPr>
          <w:p w:rsidR="00362637" w:rsidRDefault="00362637" w:rsidP="00142097">
            <w:pPr>
              <w:jc w:val="center"/>
            </w:pPr>
            <w:r>
              <w:t>Научатся выполнять эскизы и простейшие геометрические композиции, кистевые упражнения по плоскости и объемной модели (макету).</w:t>
            </w: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Default="00362637" w:rsidP="00142097">
            <w:pPr>
              <w:jc w:val="center"/>
            </w:pPr>
          </w:p>
          <w:p w:rsidR="00362637" w:rsidRPr="00D51D14" w:rsidRDefault="00362637" w:rsidP="00142097">
            <w:pPr>
              <w:jc w:val="center"/>
            </w:pPr>
            <w:r>
              <w:t>Принцип: выполнил упражнение – подними над головой – покажи!</w:t>
            </w:r>
          </w:p>
        </w:tc>
        <w:tc>
          <w:tcPr>
            <w:tcW w:w="1560" w:type="dxa"/>
          </w:tcPr>
          <w:p w:rsidR="00362637" w:rsidRDefault="00362637" w:rsidP="00142097">
            <w:pPr>
              <w:jc w:val="center"/>
            </w:pPr>
            <w:r>
              <w:lastRenderedPageBreak/>
              <w:t>Взаимодействуют друг с другом (в парах), в подгруппах</w:t>
            </w:r>
            <w:proofErr w:type="gramStart"/>
            <w:r>
              <w:t xml:space="preserve">   (</w:t>
            </w:r>
            <w:proofErr w:type="gramEnd"/>
            <w:r>
              <w:t>4-6 человек), фронтально (через главных художников, в сравнении и обсуждении).</w:t>
            </w:r>
          </w:p>
          <w:p w:rsidR="00362637" w:rsidRDefault="00362637" w:rsidP="00142097">
            <w:pPr>
              <w:tabs>
                <w:tab w:val="left" w:pos="1350"/>
              </w:tabs>
            </w:pPr>
            <w:r>
              <w:tab/>
            </w:r>
          </w:p>
          <w:p w:rsidR="00362637" w:rsidRDefault="00362637" w:rsidP="00142097">
            <w:pPr>
              <w:tabs>
                <w:tab w:val="left" w:pos="1350"/>
              </w:tabs>
            </w:pPr>
          </w:p>
          <w:p w:rsidR="00362637" w:rsidRDefault="00362637" w:rsidP="00142097">
            <w:pPr>
              <w:tabs>
                <w:tab w:val="left" w:pos="1350"/>
              </w:tabs>
            </w:pPr>
          </w:p>
          <w:p w:rsidR="00362637" w:rsidRDefault="00362637" w:rsidP="00142097">
            <w:pPr>
              <w:tabs>
                <w:tab w:val="left" w:pos="1350"/>
              </w:tabs>
            </w:pPr>
          </w:p>
          <w:p w:rsidR="00362637" w:rsidRDefault="00362637" w:rsidP="00142097">
            <w:pPr>
              <w:tabs>
                <w:tab w:val="left" w:pos="1350"/>
              </w:tabs>
            </w:pPr>
            <w:r>
              <w:t>Демонстрируют геометрические элементы из опорных карточек;</w:t>
            </w:r>
          </w:p>
          <w:p w:rsidR="00362637" w:rsidRDefault="00362637" w:rsidP="00142097">
            <w:pPr>
              <w:tabs>
                <w:tab w:val="left" w:pos="1350"/>
              </w:tabs>
            </w:pPr>
          </w:p>
          <w:p w:rsidR="00362637" w:rsidRDefault="00362637" w:rsidP="00142097">
            <w:pPr>
              <w:tabs>
                <w:tab w:val="left" w:pos="1350"/>
              </w:tabs>
            </w:pPr>
          </w:p>
          <w:p w:rsidR="00362637" w:rsidRPr="00AE1D14" w:rsidRDefault="00362637" w:rsidP="00142097">
            <w:pPr>
              <w:tabs>
                <w:tab w:val="left" w:pos="1350"/>
              </w:tabs>
            </w:pPr>
            <w:r>
              <w:t>Демонстрируют цветные карточки из наборов;</w:t>
            </w:r>
          </w:p>
        </w:tc>
        <w:tc>
          <w:tcPr>
            <w:tcW w:w="1559" w:type="dxa"/>
          </w:tcPr>
          <w:p w:rsidR="00362637" w:rsidRPr="00196D31" w:rsidRDefault="00362637" w:rsidP="00142097">
            <w:pPr>
              <w:jc w:val="center"/>
            </w:pPr>
            <w:r>
              <w:lastRenderedPageBreak/>
              <w:t>Понимание расположения узора в ряд, в шахматном порядке, в клетках между линиями, точек между кольцами, на кольцах, по краю колец.</w:t>
            </w:r>
          </w:p>
        </w:tc>
        <w:tc>
          <w:tcPr>
            <w:tcW w:w="1701" w:type="dxa"/>
          </w:tcPr>
          <w:p w:rsidR="00362637" w:rsidRPr="00196D31" w:rsidRDefault="00362637" w:rsidP="00142097">
            <w:pPr>
              <w:jc w:val="center"/>
            </w:pPr>
            <w:r>
              <w:t>«Главные художники» помогают-</w:t>
            </w:r>
            <w:proofErr w:type="spellStart"/>
            <w:r>
              <w:t>коррекционно</w:t>
            </w:r>
            <w:proofErr w:type="spellEnd"/>
            <w:r>
              <w:t xml:space="preserve">, </w:t>
            </w:r>
            <w:proofErr w:type="gramStart"/>
            <w:r>
              <w:t>исправляют ,</w:t>
            </w:r>
            <w:proofErr w:type="gramEnd"/>
            <w:r>
              <w:t xml:space="preserve"> дополняют ответы и действия учащихся, контролируют правильность и полноту разработанного </w:t>
            </w:r>
            <w:r w:rsidRPr="00116190">
              <w:rPr>
                <w:b/>
                <w:i/>
              </w:rPr>
              <w:t xml:space="preserve">алгоритма </w:t>
            </w:r>
            <w:r>
              <w:t>узора.</w:t>
            </w:r>
          </w:p>
        </w:tc>
        <w:tc>
          <w:tcPr>
            <w:tcW w:w="1021" w:type="dxa"/>
          </w:tcPr>
          <w:p w:rsidR="00362637" w:rsidRPr="00196D31" w:rsidRDefault="00362637" w:rsidP="00142097">
            <w:pPr>
              <w:jc w:val="center"/>
            </w:pPr>
            <w:r>
              <w:t>Осуществляют взаимоконтроль, применяют и сохраняют учебную цель и задачу, умеют слушать и высказ</w:t>
            </w:r>
            <w:r>
              <w:lastRenderedPageBreak/>
              <w:t>ываться (проговаривать) по ходу обсуждения установки на урок.</w:t>
            </w: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FF02F8" w:rsidRDefault="00FF02F8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Этап «Актуализация знаний». Упражнения на закрепление изученного материала.</w:t>
            </w: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Задача: повторение изученного материала, необходимого для «открытия нового знания», выявление затруднений в индивидуальной практической деятельности каждого учащегося.</w:t>
            </w:r>
          </w:p>
        </w:tc>
      </w:tr>
      <w:tr w:rsidR="00362637" w:rsidRPr="00116190" w:rsidTr="00993C79">
        <w:tc>
          <w:tcPr>
            <w:tcW w:w="7059" w:type="dxa"/>
          </w:tcPr>
          <w:p w:rsidR="00362637" w:rsidRPr="00116190" w:rsidRDefault="00362637" w:rsidP="00142097">
            <w:pPr>
              <w:jc w:val="both"/>
              <w:rPr>
                <w:b/>
                <w:bCs/>
                <w:szCs w:val="20"/>
              </w:rPr>
            </w:pPr>
            <w:r w:rsidRPr="00116190">
              <w:rPr>
                <w:b/>
                <w:bCs/>
                <w:szCs w:val="20"/>
              </w:rPr>
              <w:t xml:space="preserve">Цели и задачи: </w:t>
            </w:r>
          </w:p>
          <w:p w:rsidR="00362637" w:rsidRPr="00116190" w:rsidRDefault="00362637" w:rsidP="00142097">
            <w:pPr>
              <w:jc w:val="both"/>
              <w:rPr>
                <w:bCs/>
                <w:szCs w:val="20"/>
              </w:rPr>
            </w:pPr>
            <w:proofErr w:type="gramStart"/>
            <w:r w:rsidRPr="00116190">
              <w:rPr>
                <w:b/>
                <w:bCs/>
                <w:szCs w:val="20"/>
              </w:rPr>
              <w:lastRenderedPageBreak/>
              <w:t>для</w:t>
            </w:r>
            <w:proofErr w:type="gramEnd"/>
            <w:r w:rsidRPr="00116190">
              <w:rPr>
                <w:b/>
                <w:bCs/>
                <w:szCs w:val="20"/>
              </w:rPr>
              <w:t xml:space="preserve"> учителя – </w:t>
            </w:r>
            <w:r w:rsidRPr="00116190">
              <w:rPr>
                <w:bCs/>
                <w:szCs w:val="20"/>
              </w:rPr>
              <w:t xml:space="preserve">научить учащихся основным приемам кистевого письма в традициях промысла; </w:t>
            </w:r>
          </w:p>
          <w:p w:rsidR="00362637" w:rsidRPr="00116190" w:rsidRDefault="00362637" w:rsidP="00142097">
            <w:pPr>
              <w:jc w:val="both"/>
              <w:rPr>
                <w:bCs/>
                <w:szCs w:val="20"/>
              </w:rPr>
            </w:pPr>
            <w:proofErr w:type="gramStart"/>
            <w:r w:rsidRPr="00116190">
              <w:rPr>
                <w:b/>
                <w:bCs/>
                <w:szCs w:val="20"/>
              </w:rPr>
              <w:t>для</w:t>
            </w:r>
            <w:proofErr w:type="gramEnd"/>
            <w:r w:rsidRPr="00116190">
              <w:rPr>
                <w:b/>
                <w:bCs/>
                <w:szCs w:val="20"/>
              </w:rPr>
              <w:t xml:space="preserve"> учащихся – </w:t>
            </w:r>
            <w:r w:rsidRPr="00116190">
              <w:rPr>
                <w:bCs/>
                <w:szCs w:val="20"/>
              </w:rPr>
              <w:t xml:space="preserve">выполнение упражнений на закрепление навыков кистевого </w:t>
            </w:r>
            <w:proofErr w:type="spellStart"/>
            <w:r w:rsidRPr="00116190">
              <w:rPr>
                <w:bCs/>
                <w:szCs w:val="20"/>
              </w:rPr>
              <w:t>пприема</w:t>
            </w:r>
            <w:proofErr w:type="spellEnd"/>
            <w:r w:rsidRPr="00116190">
              <w:rPr>
                <w:bCs/>
                <w:szCs w:val="20"/>
              </w:rPr>
              <w:t xml:space="preserve"> росписи и умение использовать в росписи дымковские элементы. </w:t>
            </w:r>
          </w:p>
          <w:p w:rsidR="00362637" w:rsidRPr="00116190" w:rsidRDefault="00362637" w:rsidP="00142097">
            <w:pPr>
              <w:pStyle w:val="a3"/>
              <w:jc w:val="both"/>
              <w:rPr>
                <w:szCs w:val="20"/>
              </w:rPr>
            </w:pPr>
          </w:p>
          <w:p w:rsidR="00362637" w:rsidRPr="00116190" w:rsidRDefault="00362637" w:rsidP="00142097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  <w:r w:rsidRPr="00116190">
              <w:rPr>
                <w:b/>
                <w:bCs/>
                <w:szCs w:val="20"/>
              </w:rPr>
              <w:t>Учитель.</w:t>
            </w:r>
            <w:r w:rsidRPr="00116190">
              <w:rPr>
                <w:szCs w:val="20"/>
              </w:rPr>
              <w:t xml:space="preserve"> – Посмотрите, на доску. Вы видите, какие красивые игрушки тут нарисованы. Мне их передали мастерицы дымковской игрушки. Но они мне передали не только завершённые работы, но и недорисованные, и просили меня, чтобы я их передала вам. Ну что, ребята поможем мастерицам в их работе? (</w:t>
            </w:r>
            <w:proofErr w:type="gramStart"/>
            <w:r w:rsidRPr="00116190">
              <w:rPr>
                <w:szCs w:val="20"/>
              </w:rPr>
              <w:t>дети</w:t>
            </w:r>
            <w:proofErr w:type="gramEnd"/>
            <w:r w:rsidRPr="00116190">
              <w:rPr>
                <w:szCs w:val="20"/>
              </w:rPr>
              <w:t xml:space="preserve"> выполняют упражнение «Дорисуй юбку»).</w:t>
            </w: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670971" w:rsidRDefault="00362637" w:rsidP="00142097">
            <w:pPr>
              <w:jc w:val="center"/>
            </w:pPr>
            <w:r>
              <w:lastRenderedPageBreak/>
              <w:t xml:space="preserve">Учатся основным </w:t>
            </w:r>
            <w:r>
              <w:lastRenderedPageBreak/>
              <w:t xml:space="preserve">приемам кистевого </w:t>
            </w:r>
            <w:proofErr w:type="spellStart"/>
            <w:r>
              <w:t>мазкового</w:t>
            </w:r>
            <w:proofErr w:type="spellEnd"/>
            <w:r>
              <w:t xml:space="preserve"> письма на плоскости и макете</w:t>
            </w:r>
          </w:p>
        </w:tc>
        <w:tc>
          <w:tcPr>
            <w:tcW w:w="1559" w:type="dxa"/>
          </w:tcPr>
          <w:p w:rsidR="00362637" w:rsidRPr="00670971" w:rsidRDefault="00362637" w:rsidP="00142097">
            <w:pPr>
              <w:jc w:val="center"/>
            </w:pPr>
            <w:r>
              <w:lastRenderedPageBreak/>
              <w:t xml:space="preserve">Умение </w:t>
            </w:r>
            <w:r w:rsidRPr="00116190">
              <w:rPr>
                <w:sz w:val="22"/>
              </w:rPr>
              <w:t>использоват</w:t>
            </w:r>
            <w:r>
              <w:t xml:space="preserve">ь </w:t>
            </w:r>
            <w:r>
              <w:lastRenderedPageBreak/>
              <w:t>в дымковской росписи традиционные мотивы и символические элементы.</w:t>
            </w:r>
          </w:p>
        </w:tc>
        <w:tc>
          <w:tcPr>
            <w:tcW w:w="1560" w:type="dxa"/>
          </w:tcPr>
          <w:p w:rsidR="00362637" w:rsidRDefault="00362637" w:rsidP="00142097">
            <w:r>
              <w:lastRenderedPageBreak/>
              <w:t xml:space="preserve">Озвучивают и </w:t>
            </w:r>
            <w:r>
              <w:lastRenderedPageBreak/>
              <w:t xml:space="preserve">демонстрируют последовательность выполнения упражнений:  </w:t>
            </w:r>
          </w:p>
          <w:p w:rsidR="00362637" w:rsidRDefault="00362637" w:rsidP="00142097">
            <w:proofErr w:type="gramStart"/>
            <w:r>
              <w:t>а</w:t>
            </w:r>
            <w:proofErr w:type="gramEnd"/>
            <w:r>
              <w:t>) с опорой на рисунки и наглядные оригинальные изделия;</w:t>
            </w:r>
          </w:p>
          <w:p w:rsidR="00362637" w:rsidRPr="00F455AF" w:rsidRDefault="00362637" w:rsidP="00142097">
            <w:proofErr w:type="gramStart"/>
            <w:r>
              <w:t>б</w:t>
            </w:r>
            <w:proofErr w:type="gramEnd"/>
            <w:r>
              <w:t xml:space="preserve">) с опорой на схемы – демонстрация выполненных </w:t>
            </w:r>
            <w:proofErr w:type="spellStart"/>
            <w:r>
              <w:t>премов</w:t>
            </w:r>
            <w:proofErr w:type="spellEnd"/>
            <w:r>
              <w:t xml:space="preserve"> и упражнений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sz w:val="22"/>
              </w:rPr>
            </w:pPr>
            <w:r w:rsidRPr="00116190">
              <w:rPr>
                <w:sz w:val="22"/>
              </w:rPr>
              <w:lastRenderedPageBreak/>
              <w:t xml:space="preserve">Построение монологических </w:t>
            </w:r>
            <w:r w:rsidRPr="00116190">
              <w:rPr>
                <w:sz w:val="22"/>
              </w:rPr>
              <w:lastRenderedPageBreak/>
              <w:t xml:space="preserve">высказываний, уметь строить в коммуникации понятные для партнеров способы действия, </w:t>
            </w:r>
            <w:proofErr w:type="gramStart"/>
            <w:r w:rsidRPr="00116190">
              <w:rPr>
                <w:sz w:val="22"/>
              </w:rPr>
              <w:t>определять</w:t>
            </w:r>
            <w:proofErr w:type="gramEnd"/>
            <w:r w:rsidRPr="00116190">
              <w:rPr>
                <w:sz w:val="22"/>
              </w:rPr>
              <w:t xml:space="preserve"> что он видит и понимает, а что нет.</w:t>
            </w:r>
          </w:p>
        </w:tc>
        <w:tc>
          <w:tcPr>
            <w:tcW w:w="1701" w:type="dxa"/>
          </w:tcPr>
          <w:p w:rsidR="00362637" w:rsidRDefault="00362637" w:rsidP="00142097">
            <w:pPr>
              <w:jc w:val="center"/>
            </w:pPr>
            <w:r>
              <w:lastRenderedPageBreak/>
              <w:t xml:space="preserve">Самоконтроль и </w:t>
            </w:r>
            <w:r w:rsidRPr="00116190">
              <w:rPr>
                <w:sz w:val="20"/>
              </w:rPr>
              <w:t xml:space="preserve">взаимоконтроль </w:t>
            </w:r>
            <w:r>
              <w:lastRenderedPageBreak/>
              <w:t>выполнения задания и упражнения в парах и подгруппах,</w:t>
            </w:r>
          </w:p>
          <w:p w:rsidR="00362637" w:rsidRPr="00F455AF" w:rsidRDefault="00362637" w:rsidP="00142097">
            <w:pPr>
              <w:jc w:val="center"/>
            </w:pPr>
            <w:r>
              <w:t>- регулятивная деятельность экспертов</w:t>
            </w:r>
            <w:proofErr w:type="gramStart"/>
            <w:r>
              <w:t>-«</w:t>
            </w:r>
            <w:proofErr w:type="gramEnd"/>
            <w:r>
              <w:t>главных художников».</w:t>
            </w:r>
          </w:p>
        </w:tc>
        <w:tc>
          <w:tcPr>
            <w:tcW w:w="1021" w:type="dxa"/>
          </w:tcPr>
          <w:p w:rsidR="00362637" w:rsidRPr="00116190" w:rsidRDefault="00362637" w:rsidP="00142097">
            <w:pPr>
              <w:rPr>
                <w:sz w:val="22"/>
              </w:rPr>
            </w:pPr>
            <w:r w:rsidRPr="00116190">
              <w:rPr>
                <w:sz w:val="20"/>
              </w:rPr>
              <w:lastRenderedPageBreak/>
              <w:t>Планировать</w:t>
            </w:r>
            <w:r w:rsidRPr="00116190">
              <w:rPr>
                <w:sz w:val="22"/>
              </w:rPr>
              <w:t xml:space="preserve"> свои </w:t>
            </w:r>
            <w:r w:rsidRPr="00116190">
              <w:rPr>
                <w:sz w:val="22"/>
              </w:rPr>
              <w:lastRenderedPageBreak/>
              <w:t xml:space="preserve">действия в </w:t>
            </w:r>
            <w:r w:rsidRPr="00116190">
              <w:rPr>
                <w:sz w:val="20"/>
              </w:rPr>
              <w:t>соответствии</w:t>
            </w:r>
            <w:r w:rsidRPr="00116190">
              <w:rPr>
                <w:sz w:val="22"/>
              </w:rPr>
              <w:t xml:space="preserve"> с </w:t>
            </w:r>
            <w:r w:rsidRPr="00116190">
              <w:rPr>
                <w:sz w:val="18"/>
              </w:rPr>
              <w:t>поставленной</w:t>
            </w:r>
            <w:r w:rsidRPr="00116190">
              <w:rPr>
                <w:sz w:val="22"/>
              </w:rPr>
              <w:t xml:space="preserve"> задачей, </w:t>
            </w:r>
            <w:r w:rsidRPr="00116190">
              <w:rPr>
                <w:sz w:val="18"/>
              </w:rPr>
              <w:t>обнаруживать</w:t>
            </w:r>
            <w:r w:rsidRPr="00116190">
              <w:rPr>
                <w:sz w:val="22"/>
              </w:rPr>
              <w:t xml:space="preserve"> и исправлять отклонения от эталона, вносить </w:t>
            </w:r>
            <w:proofErr w:type="spellStart"/>
            <w:r w:rsidRPr="00116190">
              <w:rPr>
                <w:sz w:val="22"/>
              </w:rPr>
              <w:t>коррективыи</w:t>
            </w:r>
            <w:proofErr w:type="spellEnd"/>
            <w:r w:rsidRPr="00116190">
              <w:rPr>
                <w:sz w:val="22"/>
              </w:rPr>
              <w:t xml:space="preserve"> исправлять ошибки.</w:t>
            </w: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FF02F8" w:rsidRDefault="00FF02F8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Этап «Первичная проверка понимания». Игра «Найди свой узор».</w:t>
            </w: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Задача: организация командной (групповой) игры для мотивации и закрепления художественных образов.</w:t>
            </w:r>
          </w:p>
        </w:tc>
      </w:tr>
      <w:tr w:rsidR="00362637" w:rsidRPr="00116190" w:rsidTr="00993C79">
        <w:tc>
          <w:tcPr>
            <w:tcW w:w="7059" w:type="dxa"/>
          </w:tcPr>
          <w:p w:rsidR="00362637" w:rsidRDefault="00362637" w:rsidP="00142097">
            <w:pPr>
              <w:numPr>
                <w:ilvl w:val="0"/>
                <w:numId w:val="1"/>
              </w:numPr>
              <w:jc w:val="both"/>
            </w:pPr>
            <w:r w:rsidRPr="00116190">
              <w:rPr>
                <w:b/>
                <w:bCs/>
                <w:szCs w:val="20"/>
              </w:rPr>
              <w:t xml:space="preserve">Учитель. – </w:t>
            </w:r>
            <w:r w:rsidRPr="00116190">
              <w:rPr>
                <w:szCs w:val="20"/>
              </w:rPr>
              <w:t xml:space="preserve">А сейчас давайте с вами поиграем. У вас на столах лежат листочки с дымковскими игрушками, но они почему-то без узоров. Вам нужно будет подобрать необходимые для ваших фигурок узоры. Чья команда первой закончит и правильно подберёт узор, та и победит в нашей игре (дети выполняют задания игры).  </w:t>
            </w:r>
          </w:p>
          <w:p w:rsidR="00362637" w:rsidRPr="00116190" w:rsidRDefault="00362637" w:rsidP="00142097">
            <w:pPr>
              <w:spacing w:before="100" w:beforeAutospacing="1" w:after="100" w:afterAutospacing="1"/>
              <w:ind w:left="-540" w:right="-540"/>
              <w:rPr>
                <w:b/>
                <w:bCs/>
                <w:color w:val="FF0000"/>
                <w:szCs w:val="20"/>
              </w:rPr>
            </w:pPr>
            <w:r w:rsidRPr="00116190">
              <w:rPr>
                <w:b/>
                <w:bCs/>
                <w:noProof/>
                <w:color w:val="FF0000"/>
                <w:szCs w:val="20"/>
              </w:rPr>
              <w:lastRenderedPageBreak/>
              <w:drawing>
                <wp:inline distT="0" distB="0" distL="0" distR="0">
                  <wp:extent cx="981075" cy="2085975"/>
                  <wp:effectExtent l="0" t="0" r="9525" b="9525"/>
                  <wp:docPr id="13" name="Рисунок 13" descr="Картинки Юля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Юля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color w:val="FF0000"/>
                <w:szCs w:val="20"/>
              </w:rPr>
              <w:t xml:space="preserve"> </w:t>
            </w:r>
            <w:r w:rsidRPr="00116190">
              <w:rPr>
                <w:b/>
                <w:bCs/>
                <w:noProof/>
                <w:color w:val="FF0000"/>
                <w:szCs w:val="20"/>
              </w:rPr>
              <w:drawing>
                <wp:inline distT="0" distB="0" distL="0" distR="0">
                  <wp:extent cx="1162050" cy="2133600"/>
                  <wp:effectExtent l="0" t="0" r="0" b="0"/>
                  <wp:docPr id="12" name="Рисунок 12" descr="Картинки Юля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Юля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color w:val="FF0000"/>
                <w:szCs w:val="20"/>
              </w:rPr>
              <w:t xml:space="preserve">    </w:t>
            </w:r>
            <w:r w:rsidRPr="00116190">
              <w:rPr>
                <w:b/>
                <w:bCs/>
                <w:noProof/>
                <w:color w:val="FF0000"/>
                <w:szCs w:val="20"/>
              </w:rPr>
              <w:drawing>
                <wp:inline distT="0" distB="0" distL="0" distR="0">
                  <wp:extent cx="1466850" cy="2124075"/>
                  <wp:effectExtent l="0" t="0" r="0" b="9525"/>
                  <wp:docPr id="11" name="Рисунок 11" descr="Картинки Юля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Юля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color w:val="FF0000"/>
                <w:szCs w:val="20"/>
              </w:rPr>
              <w:t xml:space="preserve">  </w:t>
            </w:r>
            <w:r w:rsidRPr="00116190">
              <w:rPr>
                <w:b/>
                <w:bCs/>
                <w:noProof/>
                <w:color w:val="FF0000"/>
                <w:szCs w:val="20"/>
              </w:rPr>
              <w:drawing>
                <wp:inline distT="0" distB="0" distL="0" distR="0">
                  <wp:extent cx="1114425" cy="2114550"/>
                  <wp:effectExtent l="0" t="0" r="9525" b="0"/>
                  <wp:docPr id="10" name="Рисунок 10" descr="Картинки Юля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Юля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color w:val="FF0000"/>
                <w:szCs w:val="20"/>
              </w:rPr>
              <w:t xml:space="preserve"> </w:t>
            </w:r>
            <w:r w:rsidRPr="00116190">
              <w:rPr>
                <w:b/>
                <w:bCs/>
                <w:noProof/>
                <w:color w:val="FF0000"/>
                <w:szCs w:val="20"/>
              </w:rPr>
              <w:drawing>
                <wp:inline distT="0" distB="0" distL="0" distR="0">
                  <wp:extent cx="952500" cy="2085975"/>
                  <wp:effectExtent l="0" t="0" r="0" b="9525"/>
                  <wp:docPr id="9" name="Рисунок 9" descr="Картинки Юля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Юля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color w:val="FF0000"/>
                <w:szCs w:val="20"/>
              </w:rPr>
              <w:t xml:space="preserve"> </w:t>
            </w:r>
            <w:r w:rsidRPr="00116190">
              <w:rPr>
                <w:b/>
                <w:bCs/>
                <w:noProof/>
                <w:color w:val="FF0000"/>
                <w:szCs w:val="20"/>
              </w:rPr>
              <w:drawing>
                <wp:inline distT="0" distB="0" distL="0" distR="0">
                  <wp:extent cx="1047750" cy="2066925"/>
                  <wp:effectExtent l="0" t="0" r="0" b="9525"/>
                  <wp:docPr id="8" name="Рисунок 8" descr="Картинки Юля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Юля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color w:val="FF0000"/>
                <w:sz w:val="22"/>
                <w:szCs w:val="20"/>
              </w:rPr>
              <w:t>Подведение этапного итога деятельности учащихся. Молодцы, ребята, вы все великолепно справились с поставленной задачей. Первой завершила верно по времени задание команда «</w:t>
            </w:r>
            <w:proofErr w:type="spellStart"/>
            <w:r w:rsidRPr="00116190">
              <w:rPr>
                <w:b/>
                <w:bCs/>
                <w:color w:val="FF0000"/>
                <w:sz w:val="22"/>
                <w:szCs w:val="20"/>
              </w:rPr>
              <w:t>Полосочки</w:t>
            </w:r>
            <w:proofErr w:type="spellEnd"/>
            <w:r w:rsidRPr="00116190">
              <w:rPr>
                <w:b/>
                <w:bCs/>
                <w:color w:val="FF0000"/>
                <w:sz w:val="22"/>
                <w:szCs w:val="20"/>
              </w:rPr>
              <w:t>» и получает активатор-смайлик с тремя улыбками. Команды «Точечки» и «Кружочки» получают смайлики с двумя и одной улыбками соответственно за второе и третье места.</w:t>
            </w:r>
          </w:p>
          <w:p w:rsidR="00362637" w:rsidRPr="00116190" w:rsidRDefault="00362637" w:rsidP="00142097">
            <w:pPr>
              <w:spacing w:before="100" w:beforeAutospacing="1" w:after="100" w:afterAutospacing="1"/>
              <w:ind w:left="-540" w:right="-540"/>
              <w:rPr>
                <w:b/>
                <w:bCs/>
                <w:color w:val="FF0000"/>
                <w:szCs w:val="20"/>
              </w:rPr>
            </w:pPr>
            <w:proofErr w:type="spellStart"/>
            <w:proofErr w:type="gramStart"/>
            <w:r w:rsidRPr="00116190">
              <w:rPr>
                <w:b/>
                <w:bCs/>
                <w:color w:val="FF0000"/>
                <w:szCs w:val="20"/>
              </w:rPr>
              <w:t>ами</w:t>
            </w:r>
            <w:proofErr w:type="spellEnd"/>
            <w:proofErr w:type="gramEnd"/>
            <w:r w:rsidRPr="00116190">
              <w:rPr>
                <w:b/>
                <w:bCs/>
                <w:color w:val="FF0000"/>
                <w:szCs w:val="20"/>
              </w:rPr>
              <w:t>.</w:t>
            </w:r>
          </w:p>
          <w:p w:rsidR="00362637" w:rsidRPr="00116190" w:rsidRDefault="00362637" w:rsidP="00142097">
            <w:pPr>
              <w:spacing w:before="100" w:beforeAutospacing="1" w:after="100" w:afterAutospacing="1"/>
              <w:ind w:left="-540" w:right="-540"/>
              <w:rPr>
                <w:b/>
                <w:bCs/>
                <w:color w:val="FF0000"/>
                <w:szCs w:val="20"/>
              </w:rPr>
            </w:pPr>
            <w:r w:rsidRPr="00116190">
              <w:rPr>
                <w:b/>
                <w:bCs/>
                <w:color w:val="FF0000"/>
                <w:szCs w:val="20"/>
              </w:rPr>
              <w:t xml:space="preserve">  </w:t>
            </w:r>
          </w:p>
          <w:p w:rsidR="00362637" w:rsidRPr="00116190" w:rsidRDefault="00362637" w:rsidP="00142097">
            <w:pPr>
              <w:spacing w:before="100" w:beforeAutospacing="1" w:after="100" w:afterAutospacing="1"/>
              <w:ind w:left="-540" w:right="-540"/>
              <w:rPr>
                <w:b/>
                <w:bCs/>
                <w:color w:val="FF0000"/>
                <w:szCs w:val="20"/>
              </w:rPr>
            </w:pPr>
            <w:r w:rsidRPr="00116190">
              <w:rPr>
                <w:b/>
                <w:bCs/>
                <w:color w:val="FF0000"/>
                <w:szCs w:val="20"/>
              </w:rPr>
              <w:lastRenderedPageBreak/>
              <w:t>-</w:t>
            </w: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  <w:bCs/>
                <w:szCs w:val="20"/>
              </w:rPr>
            </w:pPr>
          </w:p>
          <w:p w:rsidR="00362637" w:rsidRPr="00116190" w:rsidRDefault="00362637" w:rsidP="00142097">
            <w:pPr>
              <w:jc w:val="center"/>
              <w:rPr>
                <w:bCs/>
                <w:szCs w:val="20"/>
              </w:rPr>
            </w:pPr>
            <w:r w:rsidRPr="00116190">
              <w:rPr>
                <w:bCs/>
                <w:szCs w:val="20"/>
              </w:rPr>
              <w:t>Обучающиеся в подгруппах выбирают необходимые узоры, комментируют и демонстрируют выбранный вариант экспертам в подгруппах.</w:t>
            </w: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r w:rsidRPr="00116190">
              <w:rPr>
                <w:b/>
                <w:bCs/>
                <w:noProof/>
                <w:szCs w:val="20"/>
              </w:rPr>
              <w:lastRenderedPageBreak/>
              <w:drawing>
                <wp:inline distT="0" distB="0" distL="0" distR="0">
                  <wp:extent cx="742950" cy="1533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/>
                <w:bCs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r w:rsidRPr="00116190">
              <w:rPr>
                <w:noProof/>
                <w:szCs w:val="20"/>
              </w:rPr>
              <w:lastRenderedPageBreak/>
              <w:drawing>
                <wp:inline distT="0" distB="0" distL="0" distR="0">
                  <wp:extent cx="685800" cy="144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szCs w:val="20"/>
              </w:rPr>
              <w:t xml:space="preserve"> Умение использовать выбранные варианты декора для конкретной формы, </w:t>
            </w:r>
            <w:r w:rsidRPr="00116190">
              <w:rPr>
                <w:szCs w:val="20"/>
              </w:rPr>
              <w:lastRenderedPageBreak/>
              <w:t xml:space="preserve">достраивать </w:t>
            </w:r>
            <w:proofErr w:type="gramStart"/>
            <w:r w:rsidRPr="00116190">
              <w:rPr>
                <w:szCs w:val="20"/>
              </w:rPr>
              <w:t>« в</w:t>
            </w:r>
            <w:proofErr w:type="gramEnd"/>
            <w:r w:rsidRPr="00116190">
              <w:rPr>
                <w:szCs w:val="20"/>
              </w:rPr>
              <w:t xml:space="preserve"> уме» фрагменты до целой композиции.  </w:t>
            </w:r>
          </w:p>
        </w:tc>
        <w:tc>
          <w:tcPr>
            <w:tcW w:w="1560" w:type="dxa"/>
          </w:tcPr>
          <w:p w:rsidR="00362637" w:rsidRPr="00116190" w:rsidRDefault="00362637" w:rsidP="00142097">
            <w:pPr>
              <w:jc w:val="center"/>
              <w:rPr>
                <w:bCs/>
                <w:szCs w:val="20"/>
              </w:rPr>
            </w:pPr>
            <w:r w:rsidRPr="00116190">
              <w:rPr>
                <w:bCs/>
                <w:szCs w:val="20"/>
              </w:rPr>
              <w:lastRenderedPageBreak/>
              <w:t xml:space="preserve">Организуют </w:t>
            </w:r>
            <w:proofErr w:type="gramStart"/>
            <w:r w:rsidRPr="00116190">
              <w:rPr>
                <w:bCs/>
                <w:szCs w:val="20"/>
              </w:rPr>
              <w:t>самоуправление ,</w:t>
            </w:r>
            <w:proofErr w:type="gramEnd"/>
            <w:r w:rsidRPr="00116190">
              <w:rPr>
                <w:bCs/>
                <w:szCs w:val="20"/>
              </w:rPr>
              <w:t xml:space="preserve"> озвучивают и мотивационно комментируют вариант ответа.</w:t>
            </w:r>
          </w:p>
          <w:p w:rsidR="00362637" w:rsidRPr="00116190" w:rsidRDefault="00362637" w:rsidP="00142097">
            <w:pPr>
              <w:jc w:val="center"/>
              <w:rPr>
                <w:sz w:val="28"/>
                <w:szCs w:val="28"/>
              </w:rPr>
            </w:pPr>
            <w:r w:rsidRPr="00116190">
              <w:rPr>
                <w:b/>
                <w:bCs/>
                <w:noProof/>
                <w:szCs w:val="20"/>
              </w:rPr>
              <w:lastRenderedPageBreak/>
              <w:drawing>
                <wp:inline distT="0" distB="0" distL="0" distR="0">
                  <wp:extent cx="77152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2637" w:rsidRPr="00116190" w:rsidRDefault="00362637" w:rsidP="00142097">
            <w:pPr>
              <w:jc w:val="center"/>
              <w:rPr>
                <w:sz w:val="28"/>
                <w:szCs w:val="28"/>
              </w:rPr>
            </w:pPr>
            <w:r w:rsidRPr="00116190">
              <w:rPr>
                <w:bCs/>
                <w:noProof/>
                <w:szCs w:val="20"/>
              </w:rPr>
              <w:lastRenderedPageBreak/>
              <w:drawing>
                <wp:inline distT="0" distB="0" distL="0" distR="0">
                  <wp:extent cx="666750" cy="144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bCs/>
                <w:szCs w:val="20"/>
              </w:rPr>
              <w:t xml:space="preserve"> Развивают принципы коллективного творчества и сотрудничества по </w:t>
            </w:r>
            <w:r w:rsidRPr="00116190">
              <w:rPr>
                <w:bCs/>
                <w:szCs w:val="20"/>
              </w:rPr>
              <w:lastRenderedPageBreak/>
              <w:t xml:space="preserve">конкретной теме. </w:t>
            </w:r>
          </w:p>
        </w:tc>
        <w:tc>
          <w:tcPr>
            <w:tcW w:w="1701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r w:rsidRPr="00116190">
              <w:rPr>
                <w:noProof/>
                <w:szCs w:val="20"/>
              </w:rPr>
              <w:lastRenderedPageBreak/>
              <w:drawing>
                <wp:inline distT="0" distB="0" distL="0" distR="0">
                  <wp:extent cx="714375" cy="1447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190">
              <w:rPr>
                <w:szCs w:val="20"/>
              </w:rPr>
              <w:t xml:space="preserve">Самоконтроль и </w:t>
            </w:r>
            <w:proofErr w:type="spellStart"/>
            <w:r w:rsidRPr="00116190">
              <w:rPr>
                <w:szCs w:val="20"/>
              </w:rPr>
              <w:t>саморегуляция</w:t>
            </w:r>
            <w:proofErr w:type="spellEnd"/>
            <w:r w:rsidRPr="00116190">
              <w:rPr>
                <w:szCs w:val="20"/>
              </w:rPr>
              <w:t xml:space="preserve"> теоретической деятельности </w:t>
            </w:r>
            <w:r w:rsidRPr="00116190">
              <w:rPr>
                <w:szCs w:val="20"/>
              </w:rPr>
              <w:lastRenderedPageBreak/>
              <w:t>для определения верного и оптимального решения поставленной задачи.</w:t>
            </w:r>
          </w:p>
        </w:tc>
        <w:tc>
          <w:tcPr>
            <w:tcW w:w="1021" w:type="dxa"/>
          </w:tcPr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  <w:r w:rsidRPr="00116190">
              <w:rPr>
                <w:szCs w:val="20"/>
              </w:rPr>
              <w:lastRenderedPageBreak/>
              <w:t xml:space="preserve">Принимают и сохраняют поставленную учебную </w:t>
            </w:r>
            <w:r w:rsidRPr="00116190">
              <w:rPr>
                <w:szCs w:val="20"/>
              </w:rPr>
              <w:lastRenderedPageBreak/>
              <w:t>задачу</w:t>
            </w:r>
            <w:r w:rsidRPr="00116190">
              <w:rPr>
                <w:noProof/>
                <w:szCs w:val="20"/>
              </w:rPr>
              <w:drawing>
                <wp:inline distT="0" distB="0" distL="0" distR="0">
                  <wp:extent cx="857250" cy="1552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lastRenderedPageBreak/>
              <w:t xml:space="preserve">Этап «Профилактический». </w:t>
            </w:r>
            <w:proofErr w:type="spellStart"/>
            <w:r w:rsidRPr="00116190"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116190">
              <w:rPr>
                <w:b/>
                <w:i/>
                <w:sz w:val="28"/>
                <w:szCs w:val="28"/>
              </w:rPr>
              <w:t>.</w:t>
            </w: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Задача: проведение разминочной гимнастики для профилактики гиподинамии, а также профилактической гимнастики для глаз.</w:t>
            </w:r>
          </w:p>
          <w:p w:rsidR="00362637" w:rsidRPr="00116190" w:rsidRDefault="00362637" w:rsidP="00142097">
            <w:pPr>
              <w:jc w:val="center"/>
              <w:rPr>
                <w:sz w:val="28"/>
                <w:szCs w:val="28"/>
              </w:rPr>
            </w:pPr>
            <w:r w:rsidRPr="00116190">
              <w:rPr>
                <w:sz w:val="28"/>
                <w:szCs w:val="28"/>
              </w:rPr>
              <w:t xml:space="preserve">Совместное выполнение упражнения «Ель» с музыкальным и </w:t>
            </w:r>
            <w:proofErr w:type="spellStart"/>
            <w:r w:rsidRPr="00116190">
              <w:rPr>
                <w:sz w:val="28"/>
                <w:szCs w:val="28"/>
              </w:rPr>
              <w:t>видеосопровождением</w:t>
            </w:r>
            <w:proofErr w:type="spellEnd"/>
            <w:r w:rsidRPr="00116190">
              <w:rPr>
                <w:sz w:val="28"/>
                <w:szCs w:val="28"/>
              </w:rPr>
              <w:t>, визуально-табличные упражнения.</w:t>
            </w:r>
          </w:p>
          <w:p w:rsidR="00362637" w:rsidRPr="00116190" w:rsidRDefault="00362637" w:rsidP="00142097">
            <w:pPr>
              <w:jc w:val="center"/>
              <w:rPr>
                <w:sz w:val="28"/>
                <w:szCs w:val="28"/>
              </w:rPr>
            </w:pP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Этап «Первичное закрепление умений». Постановка художественной задачи.</w:t>
            </w:r>
          </w:p>
          <w:p w:rsidR="00362637" w:rsidRPr="0011619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 w:rsidRPr="00116190">
              <w:rPr>
                <w:b/>
                <w:i/>
                <w:sz w:val="28"/>
                <w:szCs w:val="28"/>
              </w:rPr>
              <w:t>Задача: выбор орнамента и цветовые решения для росписи глиняных игрушек (бумажных макетов) в материале.</w:t>
            </w:r>
          </w:p>
        </w:tc>
      </w:tr>
      <w:tr w:rsidR="00362637" w:rsidRPr="00116190" w:rsidTr="00993C79">
        <w:tc>
          <w:tcPr>
            <w:tcW w:w="7059" w:type="dxa"/>
          </w:tcPr>
          <w:p w:rsidR="00362637" w:rsidRDefault="00362637" w:rsidP="00142097">
            <w:pPr>
              <w:numPr>
                <w:ilvl w:val="0"/>
                <w:numId w:val="1"/>
              </w:numPr>
              <w:jc w:val="both"/>
            </w:pPr>
            <w:r w:rsidRPr="00116190">
              <w:rPr>
                <w:b/>
                <w:bCs/>
              </w:rPr>
              <w:t xml:space="preserve">Учитель. – </w:t>
            </w:r>
            <w:r>
              <w:t xml:space="preserve">Ребята!  А сейчас закройте глаза и представьте, что мы с вами не в классе, а в мастерской, и вы все не ученики, а мастера-художники. Посмотрите у вас на столах стоят дымковские игрушки, слепленные из глины, но прежде чем расписывать внимательно посмотрите на элементы узоров, характерные </w:t>
            </w:r>
            <w:proofErr w:type="gramStart"/>
            <w:r>
              <w:t>для  этой</w:t>
            </w:r>
            <w:proofErr w:type="gramEnd"/>
            <w:r>
              <w:t xml:space="preserve"> игрушки, которую вы выбрали. Не забудьте о цветовой гамме. </w:t>
            </w:r>
          </w:p>
          <w:p w:rsidR="00362637" w:rsidRDefault="00362637" w:rsidP="00142097">
            <w:pPr>
              <w:jc w:val="both"/>
            </w:pPr>
          </w:p>
          <w:p w:rsidR="00362637" w:rsidRDefault="00362637" w:rsidP="00142097">
            <w:pPr>
              <w:jc w:val="both"/>
            </w:pPr>
          </w:p>
          <w:p w:rsidR="00362637" w:rsidRDefault="00362637" w:rsidP="00142097">
            <w:pPr>
              <w:jc w:val="both"/>
            </w:pPr>
          </w:p>
          <w:p w:rsidR="00362637" w:rsidRDefault="00362637" w:rsidP="00142097"/>
          <w:p w:rsidR="00362637" w:rsidRPr="000B59B7" w:rsidRDefault="00362637" w:rsidP="00142097">
            <w:pPr>
              <w:numPr>
                <w:ilvl w:val="0"/>
                <w:numId w:val="1"/>
              </w:numPr>
              <w:jc w:val="both"/>
            </w:pPr>
            <w:r w:rsidRPr="00116190">
              <w:rPr>
                <w:b/>
                <w:bCs/>
              </w:rPr>
              <w:t xml:space="preserve">Учитель. – </w:t>
            </w:r>
          </w:p>
          <w:p w:rsidR="00362637" w:rsidRDefault="00362637" w:rsidP="00362637">
            <w:pPr>
              <w:numPr>
                <w:ilvl w:val="0"/>
                <w:numId w:val="9"/>
              </w:numPr>
              <w:tabs>
                <w:tab w:val="clear" w:pos="360"/>
                <w:tab w:val="num" w:pos="1980"/>
              </w:tabs>
              <w:ind w:left="1440" w:firstLine="0"/>
              <w:jc w:val="both"/>
            </w:pPr>
            <w:r>
              <w:t>Сколько цветов вы будете использовать для росписи Дымковской игрушки?</w:t>
            </w:r>
          </w:p>
          <w:p w:rsidR="00362637" w:rsidRDefault="00362637" w:rsidP="00362637">
            <w:pPr>
              <w:numPr>
                <w:ilvl w:val="0"/>
                <w:numId w:val="9"/>
              </w:numPr>
              <w:tabs>
                <w:tab w:val="clear" w:pos="360"/>
                <w:tab w:val="num" w:pos="1980"/>
              </w:tabs>
              <w:ind w:left="1440" w:firstLine="0"/>
              <w:jc w:val="both"/>
            </w:pPr>
            <w:r>
              <w:t xml:space="preserve">Какие? </w:t>
            </w:r>
          </w:p>
          <w:p w:rsidR="00362637" w:rsidRDefault="00362637" w:rsidP="00362637">
            <w:pPr>
              <w:numPr>
                <w:ilvl w:val="0"/>
                <w:numId w:val="9"/>
              </w:numPr>
              <w:tabs>
                <w:tab w:val="clear" w:pos="360"/>
                <w:tab w:val="num" w:pos="1980"/>
              </w:tabs>
              <w:ind w:left="1440" w:firstLine="0"/>
              <w:jc w:val="both"/>
            </w:pPr>
            <w:r>
              <w:t>Какие элементы росписи будете использовать?</w:t>
            </w:r>
          </w:p>
          <w:p w:rsidR="00362637" w:rsidRDefault="00362637" w:rsidP="00142097">
            <w:pPr>
              <w:ind w:left="1980"/>
            </w:pPr>
          </w:p>
          <w:p w:rsidR="00362637" w:rsidRPr="0013319E" w:rsidRDefault="00362637" w:rsidP="00142097">
            <w:pPr>
              <w:numPr>
                <w:ilvl w:val="0"/>
                <w:numId w:val="1"/>
              </w:numPr>
              <w:jc w:val="both"/>
            </w:pPr>
            <w:r w:rsidRPr="00116190">
              <w:rPr>
                <w:b/>
                <w:bCs/>
                <w:szCs w:val="20"/>
              </w:rPr>
              <w:t xml:space="preserve">Учитель. – </w:t>
            </w:r>
            <w:r w:rsidRPr="00116190">
              <w:rPr>
                <w:szCs w:val="20"/>
              </w:rPr>
              <w:t>Хорошо. Приступайте к работе (роспись глиняных фигурок по мотивам дымковских игрушек, во время самостоятельной работы детей звучит музыка).</w:t>
            </w:r>
          </w:p>
          <w:p w:rsidR="00362637" w:rsidRPr="00116190" w:rsidRDefault="00362637" w:rsidP="00142097">
            <w:pPr>
              <w:ind w:left="720"/>
              <w:jc w:val="both"/>
              <w:rPr>
                <w:b/>
                <w:bCs/>
                <w:szCs w:val="20"/>
              </w:rPr>
            </w:pPr>
          </w:p>
          <w:p w:rsidR="00362637" w:rsidRPr="00116190" w:rsidRDefault="00362637" w:rsidP="00142097">
            <w:pPr>
              <w:spacing w:before="100" w:beforeAutospacing="1" w:after="100" w:afterAutospacing="1"/>
              <w:ind w:left="360"/>
              <w:rPr>
                <w:szCs w:val="20"/>
              </w:rPr>
            </w:pPr>
            <w:r w:rsidRPr="00116190">
              <w:rPr>
                <w:szCs w:val="20"/>
              </w:rPr>
              <w:lastRenderedPageBreak/>
              <w:t xml:space="preserve">                              </w:t>
            </w:r>
            <w:r w:rsidRPr="00116190">
              <w:rPr>
                <w:noProof/>
                <w:szCs w:val="20"/>
              </w:rPr>
              <w:drawing>
                <wp:inline distT="0" distB="0" distL="0" distR="0">
                  <wp:extent cx="3333750" cy="3009900"/>
                  <wp:effectExtent l="0" t="0" r="0" b="0"/>
                  <wp:docPr id="1" name="Рисунок 1" descr="Картинки Юля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Юля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E47B28" w:rsidRDefault="00362637" w:rsidP="00142097">
            <w:r>
              <w:lastRenderedPageBreak/>
              <w:t>Выбирают орнамент и цветовые решения для росписи глиняных игрушек и бумажных макетов в материале, осуществляют анализ объектов народного художественного творчества с выделением конкретных мест для выполнения декора.</w:t>
            </w:r>
          </w:p>
        </w:tc>
        <w:tc>
          <w:tcPr>
            <w:tcW w:w="1559" w:type="dxa"/>
          </w:tcPr>
          <w:p w:rsidR="00362637" w:rsidRPr="00E47B28" w:rsidRDefault="00362637" w:rsidP="00142097">
            <w:r>
              <w:t xml:space="preserve"> Осознанно и произвольно, обосновывая свои действия, наносят предварительные эскизы и </w:t>
            </w:r>
            <w:r w:rsidRPr="00E47B28">
              <w:rPr>
                <w:sz w:val="22"/>
              </w:rPr>
              <w:t xml:space="preserve">карандашные </w:t>
            </w:r>
            <w:r>
              <w:t>наброски будущего узора.</w:t>
            </w:r>
          </w:p>
        </w:tc>
        <w:tc>
          <w:tcPr>
            <w:tcW w:w="1560" w:type="dxa"/>
          </w:tcPr>
          <w:p w:rsidR="00362637" w:rsidRPr="00E47B28" w:rsidRDefault="00362637" w:rsidP="00142097">
            <w:r>
              <w:t xml:space="preserve">В парах и группах  </w:t>
            </w:r>
            <w:proofErr w:type="gramStart"/>
            <w:r>
              <w:t xml:space="preserve">   (</w:t>
            </w:r>
            <w:proofErr w:type="gramEnd"/>
            <w:r>
              <w:t xml:space="preserve">4-6) </w:t>
            </w:r>
            <w:r w:rsidRPr="004E7DC7">
              <w:rPr>
                <w:sz w:val="22"/>
              </w:rPr>
              <w:t>кооперируют</w:t>
            </w:r>
            <w:r>
              <w:rPr>
                <w:sz w:val="22"/>
              </w:rPr>
              <w:t xml:space="preserve"> свои усилия по решению учебной задачи, сообщают свои действия и решения, эскизы и наброски эксперту – «главному художнику»</w:t>
            </w:r>
          </w:p>
        </w:tc>
        <w:tc>
          <w:tcPr>
            <w:tcW w:w="1559" w:type="dxa"/>
          </w:tcPr>
          <w:p w:rsidR="00362637" w:rsidRPr="004E7DC7" w:rsidRDefault="00362637" w:rsidP="00142097">
            <w:r>
              <w:t xml:space="preserve">Строят высказывания, понятные партнеру. Рефлексия своих действий (полное отображение предметного содержания и условий осуществляемых действий). Понимают на слух советы и ответы </w:t>
            </w:r>
            <w:r w:rsidRPr="004E7DC7">
              <w:rPr>
                <w:sz w:val="22"/>
              </w:rPr>
              <w:t>обучающихся</w:t>
            </w:r>
            <w:r>
              <w:t xml:space="preserve"> и экспертов.</w:t>
            </w:r>
          </w:p>
        </w:tc>
        <w:tc>
          <w:tcPr>
            <w:tcW w:w="1701" w:type="dxa"/>
          </w:tcPr>
          <w:p w:rsidR="00362637" w:rsidRPr="004E7DC7" w:rsidRDefault="00362637" w:rsidP="00142097">
            <w:r w:rsidRPr="004E7DC7">
              <w:rPr>
                <w:sz w:val="22"/>
              </w:rPr>
              <w:t xml:space="preserve">Осуществляют </w:t>
            </w:r>
            <w:r w:rsidRPr="004E7DC7">
              <w:rPr>
                <w:sz w:val="20"/>
              </w:rPr>
              <w:t xml:space="preserve">взаимоконтроль </w:t>
            </w:r>
            <w:r>
              <w:t>процесса выполнения задания, правильности построения узора в эскизах, набросках и предварительных рисунках по форме объекта.</w:t>
            </w:r>
          </w:p>
        </w:tc>
        <w:tc>
          <w:tcPr>
            <w:tcW w:w="1021" w:type="dxa"/>
          </w:tcPr>
          <w:p w:rsidR="00362637" w:rsidRPr="004E7DC7" w:rsidRDefault="00362637" w:rsidP="00142097">
            <w:r w:rsidRPr="001B555E">
              <w:rPr>
                <w:sz w:val="22"/>
              </w:rPr>
              <w:t>Принимают</w:t>
            </w:r>
            <w:r>
              <w:t xml:space="preserve"> и сохраняют поставленную учителем цель и задачу на данном </w:t>
            </w:r>
            <w:r w:rsidRPr="001B555E">
              <w:rPr>
                <w:sz w:val="22"/>
              </w:rPr>
              <w:t>конкретном</w:t>
            </w:r>
            <w:r>
              <w:t xml:space="preserve"> этапе, умеют </w:t>
            </w:r>
            <w:r w:rsidRPr="001B555E">
              <w:rPr>
                <w:sz w:val="22"/>
              </w:rPr>
              <w:t>обнаружить</w:t>
            </w:r>
            <w:r>
              <w:t xml:space="preserve"> и устранить </w:t>
            </w:r>
            <w:r w:rsidRPr="001B555E">
              <w:rPr>
                <w:sz w:val="22"/>
              </w:rPr>
              <w:t>отклонения</w:t>
            </w:r>
            <w:r>
              <w:t xml:space="preserve"> от эталона – оригин</w:t>
            </w:r>
            <w:r>
              <w:lastRenderedPageBreak/>
              <w:t xml:space="preserve">ального образца </w:t>
            </w:r>
            <w:r w:rsidRPr="001B555E">
              <w:rPr>
                <w:sz w:val="20"/>
              </w:rPr>
              <w:t xml:space="preserve">Дымковской </w:t>
            </w:r>
            <w:r>
              <w:t>игрушки.</w:t>
            </w:r>
          </w:p>
        </w:tc>
      </w:tr>
      <w:tr w:rsidR="00362637" w:rsidRPr="00116190" w:rsidTr="00993C79">
        <w:trPr>
          <w:trHeight w:val="1684"/>
        </w:trPr>
        <w:tc>
          <w:tcPr>
            <w:tcW w:w="16018" w:type="dxa"/>
            <w:gridSpan w:val="7"/>
          </w:tcPr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 «Применение освоенного в практической деятельности»</w:t>
            </w: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Задача: практическое выполнение задания, самостоятельная творческая работа учащихся.</w:t>
            </w: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692E56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62637" w:rsidRPr="00116190" w:rsidTr="00993C79">
        <w:trPr>
          <w:trHeight w:val="3803"/>
        </w:trPr>
        <w:tc>
          <w:tcPr>
            <w:tcW w:w="7059" w:type="dxa"/>
          </w:tcPr>
          <w:p w:rsidR="00362637" w:rsidRDefault="00362637" w:rsidP="00142097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 </w:t>
            </w:r>
            <w:r w:rsidRPr="007E123C">
              <w:rPr>
                <w:bCs/>
                <w:szCs w:val="20"/>
              </w:rPr>
              <w:t>П</w:t>
            </w:r>
            <w:r w:rsidRPr="00306032">
              <w:rPr>
                <w:bCs/>
                <w:szCs w:val="20"/>
              </w:rPr>
              <w:t>омощь учащимся, практическое сотворчество, комментирование, показ удачных и ошибочных моментов и способах их устранения;</w:t>
            </w:r>
            <w:r>
              <w:rPr>
                <w:b/>
                <w:bCs/>
                <w:szCs w:val="20"/>
              </w:rPr>
              <w:t xml:space="preserve"> </w:t>
            </w:r>
          </w:p>
          <w:p w:rsidR="00362637" w:rsidRDefault="00362637" w:rsidP="00142097">
            <w:pPr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Во время самостоятельной работы учащихся учитель под музыкальный фон зачитывает тематические стихи:</w:t>
            </w:r>
            <w:r>
              <w:rPr>
                <w:szCs w:val="20"/>
              </w:rPr>
              <w:t xml:space="preserve"> </w:t>
            </w:r>
          </w:p>
          <w:p w:rsidR="00362637" w:rsidRDefault="00362637" w:rsidP="00142097">
            <w:pPr>
              <w:jc w:val="both"/>
              <w:rPr>
                <w:szCs w:val="20"/>
              </w:rPr>
            </w:pPr>
          </w:p>
          <w:p w:rsidR="00362637" w:rsidRDefault="00362637" w:rsidP="00142097">
            <w:pPr>
              <w:rPr>
                <w:szCs w:val="20"/>
              </w:rPr>
            </w:pP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Почтеннейшие господа!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Посмотрите вы сюда!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Игрушки всякие на все манеры: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Вот и барышни и кавалеры.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У барынь алые щёки и губки,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Нарядные платья и тёплые шубки.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Красна девица в венце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У неё румянец на лице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Собой хороша,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Стоит не дыша!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Посмотрите, что за конь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Ручкой только его тронь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 xml:space="preserve">Он с тобою вместе 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Ускачет вёрст за двести.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И с хвостом и с гривой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Вот какой красивый!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А вот стоит козёл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На стройных ногах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Вся краса у козла в рогах!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 xml:space="preserve">Он качает головой 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Посмотрите я какой!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Яша-дружок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 xml:space="preserve">Дует в рожок, 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Сидит на спинке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 xml:space="preserve"> У красивой свинке!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proofErr w:type="spellStart"/>
            <w:r w:rsidRPr="000C3D7C">
              <w:rPr>
                <w:i/>
                <w:szCs w:val="20"/>
              </w:rPr>
              <w:t>Индя-индя-индючок</w:t>
            </w:r>
            <w:proofErr w:type="spellEnd"/>
            <w:r w:rsidRPr="000C3D7C">
              <w:rPr>
                <w:i/>
                <w:szCs w:val="20"/>
              </w:rPr>
              <w:t>!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Ты похож на сундучок,</w:t>
            </w:r>
          </w:p>
          <w:p w:rsidR="00362637" w:rsidRPr="000C3D7C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Сундучок то не простой,</w:t>
            </w:r>
          </w:p>
          <w:p w:rsidR="00362637" w:rsidRDefault="00362637" w:rsidP="00142097">
            <w:pPr>
              <w:ind w:left="2520"/>
              <w:rPr>
                <w:i/>
                <w:szCs w:val="20"/>
              </w:rPr>
            </w:pPr>
            <w:r w:rsidRPr="000C3D7C">
              <w:rPr>
                <w:i/>
                <w:szCs w:val="20"/>
              </w:rPr>
              <w:t>Красный, жёлтый, голубой!</w:t>
            </w:r>
          </w:p>
          <w:p w:rsidR="00362637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E0320B" w:rsidRDefault="00362637" w:rsidP="00142097">
            <w:pPr>
              <w:ind w:left="2520"/>
              <w:rPr>
                <w:b/>
                <w:szCs w:val="20"/>
              </w:rPr>
            </w:pPr>
            <w:r>
              <w:rPr>
                <w:b/>
                <w:szCs w:val="20"/>
              </w:rPr>
              <w:t>Учитель проводит коррекционно-индивидуальную работу, контролирует и направляет процесс самоуправления – деятельность экспертов – главных художников, демонстрирует у дачные и ошибочные варианты ученических работ, проговаривает способы устранения недочетов в работе.</w:t>
            </w:r>
          </w:p>
          <w:p w:rsidR="00362637" w:rsidRDefault="00362637" w:rsidP="00142097">
            <w:pPr>
              <w:ind w:left="2520"/>
              <w:rPr>
                <w:i/>
                <w:szCs w:val="20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7E123C" w:rsidRDefault="00362637" w:rsidP="00142097">
            <w:r w:rsidRPr="007E123C">
              <w:rPr>
                <w:sz w:val="22"/>
              </w:rPr>
              <w:lastRenderedPageBreak/>
              <w:t xml:space="preserve">Анализируют </w:t>
            </w:r>
            <w:r>
              <w:t xml:space="preserve">оригинальные </w:t>
            </w:r>
            <w:r w:rsidRPr="007E123C">
              <w:rPr>
                <w:sz w:val="22"/>
              </w:rPr>
              <w:t>произведения</w:t>
            </w:r>
            <w:r>
              <w:t xml:space="preserve"> Мастера с целью выполнения </w:t>
            </w:r>
            <w:r w:rsidRPr="007E123C">
              <w:rPr>
                <w:sz w:val="22"/>
              </w:rPr>
              <w:t>практической</w:t>
            </w:r>
            <w:r>
              <w:t xml:space="preserve"> задачи – росписи по форме, участвуют в обсуждении </w:t>
            </w:r>
            <w:r w:rsidRPr="007E123C">
              <w:rPr>
                <w:sz w:val="22"/>
              </w:rPr>
              <w:t>продуктивной деятельности</w:t>
            </w:r>
            <w:r>
              <w:t>.</w:t>
            </w:r>
          </w:p>
        </w:tc>
        <w:tc>
          <w:tcPr>
            <w:tcW w:w="1559" w:type="dxa"/>
          </w:tcPr>
          <w:p w:rsidR="00362637" w:rsidRPr="007E123C" w:rsidRDefault="00362637" w:rsidP="00142097">
            <w:r>
              <w:t xml:space="preserve">Используют в </w:t>
            </w:r>
            <w:r w:rsidRPr="00E0320B">
              <w:rPr>
                <w:sz w:val="22"/>
              </w:rPr>
              <w:t>практической</w:t>
            </w:r>
            <w:r>
              <w:t xml:space="preserve"> росписи элементы и символы Дымковской народной игрушки, выполняют творческие композиции и </w:t>
            </w:r>
            <w:r w:rsidRPr="00E0320B">
              <w:rPr>
                <w:sz w:val="20"/>
              </w:rPr>
              <w:t>импровизации</w:t>
            </w:r>
            <w:r>
              <w:t xml:space="preserve"> на тему </w:t>
            </w:r>
            <w:r w:rsidRPr="00E0320B">
              <w:rPr>
                <w:sz w:val="20"/>
              </w:rPr>
              <w:t xml:space="preserve">традиционного </w:t>
            </w:r>
            <w:r>
              <w:t xml:space="preserve">кистевого письма с </w:t>
            </w:r>
            <w:r w:rsidRPr="00E0320B">
              <w:rPr>
                <w:sz w:val="18"/>
              </w:rPr>
              <w:t>использованием</w:t>
            </w:r>
            <w:r>
              <w:t xml:space="preserve"> приемов и технологий в росписи кистевым мазком.</w:t>
            </w:r>
          </w:p>
        </w:tc>
        <w:tc>
          <w:tcPr>
            <w:tcW w:w="1560" w:type="dxa"/>
          </w:tcPr>
          <w:p w:rsidR="00362637" w:rsidRPr="00E0320B" w:rsidRDefault="00362637" w:rsidP="00142097">
            <w:r>
              <w:t xml:space="preserve">Эксперты в группах </w:t>
            </w:r>
            <w:r w:rsidRPr="00E0320B">
              <w:rPr>
                <w:sz w:val="22"/>
              </w:rPr>
              <w:t>кооперируют</w:t>
            </w:r>
            <w:r>
              <w:t xml:space="preserve"> усилия по решению учебной задачи, озвучивают и </w:t>
            </w:r>
            <w:r w:rsidRPr="00E0320B">
              <w:rPr>
                <w:sz w:val="18"/>
              </w:rPr>
              <w:t>демонстрируют</w:t>
            </w:r>
            <w:r>
              <w:t xml:space="preserve"> удачные результаты </w:t>
            </w:r>
            <w:r w:rsidRPr="00E0320B">
              <w:rPr>
                <w:sz w:val="22"/>
              </w:rPr>
              <w:t>практической деятельности</w:t>
            </w:r>
            <w:r>
              <w:t xml:space="preserve"> в своих «командах», </w:t>
            </w:r>
            <w:r w:rsidRPr="00E0320B">
              <w:rPr>
                <w:sz w:val="20"/>
              </w:rPr>
              <w:t>комментируют</w:t>
            </w:r>
            <w:r>
              <w:t xml:space="preserve"> их.</w:t>
            </w:r>
          </w:p>
        </w:tc>
        <w:tc>
          <w:tcPr>
            <w:tcW w:w="1559" w:type="dxa"/>
          </w:tcPr>
          <w:p w:rsidR="00362637" w:rsidRPr="00E0320B" w:rsidRDefault="00362637" w:rsidP="00142097">
            <w:r>
              <w:t>Рефлексия своих действий, сравнительный визуальный анализ продуктивного творчества с комментированием своих действий в подгруппах.</w:t>
            </w:r>
          </w:p>
        </w:tc>
        <w:tc>
          <w:tcPr>
            <w:tcW w:w="1701" w:type="dxa"/>
          </w:tcPr>
          <w:p w:rsidR="00362637" w:rsidRPr="00DD10FD" w:rsidRDefault="00362637" w:rsidP="00142097">
            <w:r w:rsidRPr="00DD10FD">
              <w:rPr>
                <w:sz w:val="22"/>
              </w:rPr>
              <w:t xml:space="preserve">Осуществляют </w:t>
            </w:r>
            <w:r>
              <w:t xml:space="preserve">самоконтроль и </w:t>
            </w:r>
            <w:r w:rsidRPr="00DD10FD">
              <w:rPr>
                <w:sz w:val="20"/>
              </w:rPr>
              <w:t>взаимоконтроль</w:t>
            </w:r>
            <w:r>
              <w:t xml:space="preserve"> хода и результата выполненных практических действий в конечном и поэтапном продуктивном </w:t>
            </w:r>
            <w:proofErr w:type="gramStart"/>
            <w:r>
              <w:t>творчестве :</w:t>
            </w:r>
            <w:proofErr w:type="gramEnd"/>
            <w:r>
              <w:t xml:space="preserve"> от первичного подмалевка – до полного </w:t>
            </w:r>
            <w:r w:rsidRPr="00DD10FD">
              <w:rPr>
                <w:sz w:val="20"/>
              </w:rPr>
              <w:t>«</w:t>
            </w:r>
            <w:proofErr w:type="spellStart"/>
            <w:r w:rsidRPr="00DD10FD">
              <w:rPr>
                <w:sz w:val="20"/>
              </w:rPr>
              <w:t>разживочного</w:t>
            </w:r>
            <w:proofErr w:type="spellEnd"/>
            <w:r w:rsidRPr="00DD10FD">
              <w:rPr>
                <w:sz w:val="20"/>
              </w:rPr>
              <w:t xml:space="preserve">» </w:t>
            </w:r>
            <w:r>
              <w:t>кистевого письма по объемной форме.</w:t>
            </w:r>
          </w:p>
        </w:tc>
        <w:tc>
          <w:tcPr>
            <w:tcW w:w="1021" w:type="dxa"/>
          </w:tcPr>
          <w:p w:rsidR="00362637" w:rsidRPr="00DD10FD" w:rsidRDefault="00362637" w:rsidP="00142097">
            <w:r>
              <w:t xml:space="preserve">Вносят необходимые </w:t>
            </w:r>
            <w:r w:rsidRPr="00DD10FD">
              <w:rPr>
                <w:sz w:val="22"/>
              </w:rPr>
              <w:t>коррективы</w:t>
            </w:r>
            <w:r>
              <w:t xml:space="preserve"> по ходу практической деятельности, после </w:t>
            </w:r>
            <w:r w:rsidRPr="00DD10FD">
              <w:rPr>
                <w:sz w:val="22"/>
              </w:rPr>
              <w:t xml:space="preserve">обсуждения </w:t>
            </w:r>
            <w:r>
              <w:t xml:space="preserve">и </w:t>
            </w:r>
            <w:r w:rsidRPr="00DD10FD">
              <w:rPr>
                <w:sz w:val="18"/>
              </w:rPr>
              <w:t>согласования</w:t>
            </w:r>
            <w:r>
              <w:t xml:space="preserve"> в </w:t>
            </w:r>
            <w:r w:rsidRPr="00DD10FD">
              <w:rPr>
                <w:sz w:val="22"/>
              </w:rPr>
              <w:t>подгруппах</w:t>
            </w:r>
            <w:r>
              <w:t xml:space="preserve"> </w:t>
            </w:r>
            <w:r w:rsidRPr="00DD10FD">
              <w:rPr>
                <w:sz w:val="22"/>
              </w:rPr>
              <w:t xml:space="preserve">выполняют </w:t>
            </w:r>
            <w:r>
              <w:t xml:space="preserve">импровизации – </w:t>
            </w:r>
            <w:r w:rsidRPr="00DD10FD">
              <w:rPr>
                <w:sz w:val="20"/>
              </w:rPr>
              <w:t>композиции</w:t>
            </w:r>
            <w:r>
              <w:t xml:space="preserve"> с сохранением общей учебной цели и задачи и сохранением символики цвета и </w:t>
            </w:r>
            <w:r>
              <w:lastRenderedPageBreak/>
              <w:t>элементов росписи.</w:t>
            </w: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Этап «Информация о домашнем задании, инструктаж о его выполнении»</w:t>
            </w: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Задача: поисковая работа в визуальном сравнении различных народных художественных промыслов.</w:t>
            </w: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E47A14" w:rsidRDefault="00362637" w:rsidP="00142097">
            <w:r>
              <w:t xml:space="preserve">Учащимся предлагается найти различие и общность в других народных промыслах игрушек: </w:t>
            </w:r>
            <w:proofErr w:type="spellStart"/>
            <w:r>
              <w:t>Каргопольская</w:t>
            </w:r>
            <w:proofErr w:type="spellEnd"/>
            <w:r>
              <w:t xml:space="preserve"> глиняная, </w:t>
            </w:r>
            <w:proofErr w:type="spellStart"/>
            <w:r>
              <w:t>Филимоновская</w:t>
            </w:r>
            <w:proofErr w:type="spellEnd"/>
            <w:r>
              <w:t xml:space="preserve"> глиняная, Семеновская деревянная расписная (матрешки), Богородская деревянная резная, Городецкая, Гжельская, Хохломская. Эксперты –главные художники обсуждают задачу на дом, выбирают свой поисковый вариант, озвучивают его и определяют ответственного за сообщение на выбранную тему на следующем уроке, ответственных за сбор текстовой и визуально-иллюстративной части сообщения </w:t>
            </w:r>
            <w:proofErr w:type="gramStart"/>
            <w:r>
              <w:t>( слайды</w:t>
            </w:r>
            <w:proofErr w:type="gramEnd"/>
            <w:r>
              <w:t>, репродукции, картинки – открытки, иллюстрации, оригинальные изделия мастеров и т.д.).</w:t>
            </w: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Pr="00E47A14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62637" w:rsidRPr="00116190" w:rsidTr="00993C79">
        <w:tc>
          <w:tcPr>
            <w:tcW w:w="16018" w:type="dxa"/>
            <w:gridSpan w:val="7"/>
          </w:tcPr>
          <w:p w:rsidR="00FF02F8" w:rsidRDefault="00FF02F8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Этап «Рефлексия (подведение итогов занятия). Оценка результатов.</w:t>
            </w:r>
          </w:p>
          <w:p w:rsidR="00362637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Задача: включение учащихся в деятельность на аналитическом уровне.</w:t>
            </w:r>
          </w:p>
          <w:p w:rsidR="00362637" w:rsidRPr="00235860" w:rsidRDefault="00362637" w:rsidP="001420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62637" w:rsidRPr="00116190" w:rsidTr="00993C79">
        <w:tc>
          <w:tcPr>
            <w:tcW w:w="7059" w:type="dxa"/>
          </w:tcPr>
          <w:p w:rsidR="00362637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Выставка работ, исполнение песни «Чем знаменито Дымково?».  </w:t>
            </w:r>
          </w:p>
          <w:p w:rsidR="00362637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  <w:szCs w:val="20"/>
              </w:rPr>
            </w:pPr>
          </w:p>
          <w:p w:rsidR="00362637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  <w:szCs w:val="20"/>
              </w:rPr>
            </w:pPr>
          </w:p>
          <w:p w:rsidR="00362637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                     Цели и задачи: </w:t>
            </w:r>
          </w:p>
          <w:p w:rsidR="00362637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  <w:szCs w:val="20"/>
              </w:rPr>
            </w:pPr>
          </w:p>
          <w:p w:rsidR="00362637" w:rsidRPr="00493991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  <w:szCs w:val="20"/>
                <w:u w:val="single"/>
              </w:rPr>
            </w:pPr>
            <w:r w:rsidRPr="00493991">
              <w:rPr>
                <w:bCs/>
                <w:szCs w:val="20"/>
                <w:u w:val="single"/>
              </w:rPr>
              <w:t xml:space="preserve"> Обобщение темы урока, подведение итогов </w:t>
            </w:r>
            <w:proofErr w:type="gramStart"/>
            <w:r w:rsidRPr="00493991">
              <w:rPr>
                <w:bCs/>
                <w:szCs w:val="20"/>
                <w:u w:val="single"/>
              </w:rPr>
              <w:t>урока ,организация</w:t>
            </w:r>
            <w:proofErr w:type="gramEnd"/>
            <w:r w:rsidRPr="00493991">
              <w:rPr>
                <w:bCs/>
                <w:szCs w:val="20"/>
                <w:u w:val="single"/>
              </w:rPr>
              <w:t xml:space="preserve"> и комментирование  экспресс-просмотра детских работ, фронтальная оценка деятельности обучающихся.</w:t>
            </w: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  <w:szCs w:val="20"/>
              </w:rPr>
            </w:pP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Учащимся предлагается алгоритм (критерии и нормы) оценивания практических работ, оригинальные изделия и репродукции для анализа и сравнения: для экспертов и обсуждения в подгруппах и парах.</w:t>
            </w: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  <w:szCs w:val="20"/>
              </w:rPr>
            </w:pP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</w:pPr>
            <w:r>
              <w:rPr>
                <w:bCs/>
                <w:szCs w:val="20"/>
              </w:rPr>
              <w:t xml:space="preserve">    </w:t>
            </w:r>
            <w:r>
              <w:t xml:space="preserve"> Молодцы ребята, славно потрудились. Проявили отличные навыки и знания. Замечательные из вас получились мастера дымковской игрушки! </w:t>
            </w: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</w:pPr>
          </w:p>
          <w:p w:rsidR="00362637" w:rsidRPr="00235860" w:rsidRDefault="00362637" w:rsidP="00142097">
            <w:pPr>
              <w:pStyle w:val="3"/>
              <w:tabs>
                <w:tab w:val="left" w:pos="1340"/>
              </w:tabs>
              <w:jc w:val="both"/>
              <w:rPr>
                <w:sz w:val="24"/>
                <w:szCs w:val="24"/>
              </w:rPr>
            </w:pPr>
            <w:r w:rsidRPr="00235860">
              <w:rPr>
                <w:sz w:val="24"/>
                <w:szCs w:val="24"/>
              </w:rPr>
              <w:t xml:space="preserve">А вы знаете, что мы познакомились только с одним промыслом с дымковской игрушкой. Но наша страна славится и другими народными промыслами, которыми мы с вами в праве гордиться, так как они известны на весь мир, и встреча с которыми у вас ещё впереди. </w:t>
            </w: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</w:pPr>
            <w:r>
              <w:t xml:space="preserve">А сегодня вы славно и творчески поработали на </w:t>
            </w:r>
            <w:proofErr w:type="gramStart"/>
            <w:r>
              <w:t>уроке,  я</w:t>
            </w:r>
            <w:proofErr w:type="gramEnd"/>
            <w:r w:rsidR="00B610D6">
              <w:t xml:space="preserve"> полностью согласна</w:t>
            </w:r>
            <w:r>
              <w:t xml:space="preserve"> с выводами, предложениями и оценками экспертов – «главных художников» и каждому за работу ставлю высший бал. На этом наш урок закончен.</w:t>
            </w: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</w:pPr>
          </w:p>
          <w:p w:rsidR="00362637" w:rsidRPr="00493991" w:rsidRDefault="00362637" w:rsidP="00B43C5A">
            <w:pPr>
              <w:tabs>
                <w:tab w:val="left" w:pos="1340"/>
              </w:tabs>
              <w:jc w:val="both"/>
              <w:rPr>
                <w:b/>
                <w:i/>
                <w:sz w:val="28"/>
                <w:u w:val="single"/>
              </w:rPr>
            </w:pPr>
            <w:r>
              <w:t xml:space="preserve">Сегодня мы еще раз подтвердили девиз на весь учебный </w:t>
            </w:r>
            <w:proofErr w:type="gramStart"/>
            <w:r>
              <w:t>год :</w:t>
            </w:r>
            <w:proofErr w:type="gramEnd"/>
            <w:r>
              <w:t xml:space="preserve"> </w:t>
            </w:r>
            <w:r w:rsidRPr="00493991">
              <w:rPr>
                <w:b/>
                <w:i/>
                <w:sz w:val="28"/>
                <w:u w:val="single"/>
              </w:rPr>
              <w:t>Тот, кто в жизни красивое сделал хоть раз, сделать плохо уже никогда не захочет!</w:t>
            </w:r>
          </w:p>
          <w:p w:rsidR="00362637" w:rsidRDefault="00362637" w:rsidP="00142097">
            <w:pPr>
              <w:tabs>
                <w:tab w:val="left" w:pos="1340"/>
              </w:tabs>
              <w:ind w:firstLine="900"/>
              <w:jc w:val="both"/>
            </w:pPr>
            <w:r>
              <w:t xml:space="preserve"> </w:t>
            </w:r>
          </w:p>
          <w:p w:rsidR="00362637" w:rsidRPr="002C2814" w:rsidRDefault="00B43C5A" w:rsidP="00142097">
            <w:pPr>
              <w:rPr>
                <w:b/>
              </w:rPr>
            </w:pPr>
            <w:r>
              <w:t xml:space="preserve">    </w:t>
            </w:r>
          </w:p>
          <w:p w:rsidR="00362637" w:rsidRDefault="00362637" w:rsidP="00142097">
            <w:pPr>
              <w:tabs>
                <w:tab w:val="left" w:pos="1340"/>
              </w:tabs>
              <w:rPr>
                <w:bCs/>
                <w:szCs w:val="20"/>
              </w:rPr>
            </w:pPr>
          </w:p>
          <w:p w:rsidR="00362637" w:rsidRPr="00116190" w:rsidRDefault="00362637" w:rsidP="00142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37" w:rsidRPr="00493991" w:rsidRDefault="00362637" w:rsidP="00142097">
            <w:pPr>
              <w:jc w:val="center"/>
            </w:pPr>
            <w:r>
              <w:lastRenderedPageBreak/>
              <w:t xml:space="preserve">Анализ </w:t>
            </w:r>
            <w:proofErr w:type="gramStart"/>
            <w:r>
              <w:t>дельты  «</w:t>
            </w:r>
            <w:proofErr w:type="gramEnd"/>
            <w:r>
              <w:t xml:space="preserve">УМЕЮ – НЕ УМЕЛ», </w:t>
            </w:r>
            <w:r>
              <w:lastRenderedPageBreak/>
              <w:t xml:space="preserve">комментирование и самоанализ </w:t>
            </w:r>
            <w:r w:rsidRPr="00597618">
              <w:rPr>
                <w:sz w:val="22"/>
              </w:rPr>
              <w:t>выполненной</w:t>
            </w:r>
            <w:r>
              <w:t xml:space="preserve"> работы, чему я сегодня научился и какую себе бы я поставил оценку</w:t>
            </w:r>
          </w:p>
        </w:tc>
        <w:tc>
          <w:tcPr>
            <w:tcW w:w="1559" w:type="dxa"/>
          </w:tcPr>
          <w:p w:rsidR="00362637" w:rsidRPr="00597618" w:rsidRDefault="00362637" w:rsidP="00142097">
            <w:r>
              <w:lastRenderedPageBreak/>
              <w:t xml:space="preserve">Осознанно и произвольно </w:t>
            </w:r>
            <w:proofErr w:type="spellStart"/>
            <w:proofErr w:type="gramStart"/>
            <w:r>
              <w:t>обосновыва</w:t>
            </w:r>
            <w:proofErr w:type="spellEnd"/>
            <w:r>
              <w:t>-ют</w:t>
            </w:r>
            <w:proofErr w:type="gramEnd"/>
            <w:r>
              <w:t xml:space="preserve"> качество </w:t>
            </w:r>
            <w:r w:rsidRPr="00597618">
              <w:rPr>
                <w:sz w:val="22"/>
              </w:rPr>
              <w:lastRenderedPageBreak/>
              <w:t>продуктивной</w:t>
            </w:r>
            <w:r>
              <w:t xml:space="preserve"> </w:t>
            </w:r>
            <w:r w:rsidRPr="00597618">
              <w:rPr>
                <w:sz w:val="22"/>
              </w:rPr>
              <w:t xml:space="preserve">деятельности </w:t>
            </w:r>
            <w:r>
              <w:t>в парах и своих группах.</w:t>
            </w:r>
          </w:p>
        </w:tc>
        <w:tc>
          <w:tcPr>
            <w:tcW w:w="1560" w:type="dxa"/>
          </w:tcPr>
          <w:p w:rsidR="00362637" w:rsidRPr="00597618" w:rsidRDefault="00362637" w:rsidP="00142097">
            <w:pPr>
              <w:jc w:val="center"/>
            </w:pPr>
            <w:r>
              <w:lastRenderedPageBreak/>
              <w:t xml:space="preserve">Взаимодействуют с экспертом, друг с </w:t>
            </w:r>
            <w:r>
              <w:lastRenderedPageBreak/>
              <w:t xml:space="preserve">другом и с учителем во </w:t>
            </w:r>
            <w:r w:rsidRPr="00597618">
              <w:rPr>
                <w:sz w:val="22"/>
              </w:rPr>
              <w:t>фронтальном</w:t>
            </w:r>
            <w:r>
              <w:t xml:space="preserve"> режиме, озвучивают индивидуальные и групповые оценки.</w:t>
            </w:r>
          </w:p>
        </w:tc>
        <w:tc>
          <w:tcPr>
            <w:tcW w:w="1559" w:type="dxa"/>
          </w:tcPr>
          <w:p w:rsidR="00362637" w:rsidRPr="00597618" w:rsidRDefault="00362637" w:rsidP="00142097">
            <w:r>
              <w:lastRenderedPageBreak/>
              <w:t xml:space="preserve">Уметь строить в </w:t>
            </w:r>
            <w:r w:rsidRPr="00597618">
              <w:rPr>
                <w:sz w:val="20"/>
              </w:rPr>
              <w:t xml:space="preserve">коммуникации </w:t>
            </w:r>
            <w:r>
              <w:t xml:space="preserve">оценочные </w:t>
            </w:r>
            <w:r>
              <w:lastRenderedPageBreak/>
              <w:t>суждения на основе предложен -</w:t>
            </w:r>
            <w:proofErr w:type="spellStart"/>
            <w:r>
              <w:t>ного</w:t>
            </w:r>
            <w:proofErr w:type="spellEnd"/>
            <w:r>
              <w:t xml:space="preserve"> алгоритма оценки работ и </w:t>
            </w:r>
            <w:r w:rsidRPr="00597618">
              <w:rPr>
                <w:sz w:val="20"/>
              </w:rPr>
              <w:t>сравнительных характеристик</w:t>
            </w:r>
            <w:r>
              <w:t xml:space="preserve"> с </w:t>
            </w:r>
            <w:r w:rsidRPr="00597618">
              <w:rPr>
                <w:sz w:val="20"/>
              </w:rPr>
              <w:t xml:space="preserve">оригинальным «Мастерским» </w:t>
            </w:r>
            <w:r>
              <w:t>эталоном.</w:t>
            </w:r>
          </w:p>
        </w:tc>
        <w:tc>
          <w:tcPr>
            <w:tcW w:w="1701" w:type="dxa"/>
          </w:tcPr>
          <w:p w:rsidR="00362637" w:rsidRPr="00AC2B4C" w:rsidRDefault="00362637" w:rsidP="00142097">
            <w:r w:rsidRPr="00AC2B4C">
              <w:rPr>
                <w:sz w:val="22"/>
              </w:rPr>
              <w:lastRenderedPageBreak/>
              <w:t>Осуществляют</w:t>
            </w:r>
            <w:r>
              <w:t xml:space="preserve"> самооценку и </w:t>
            </w:r>
            <w:proofErr w:type="spellStart"/>
            <w:r>
              <w:t>взаимооценку</w:t>
            </w:r>
            <w:proofErr w:type="spellEnd"/>
            <w:r>
              <w:t xml:space="preserve"> в парах и </w:t>
            </w:r>
            <w:r>
              <w:lastRenderedPageBreak/>
              <w:t xml:space="preserve">подгруппах, контролируют правильность и полноту выполненных практических заданий, определяют </w:t>
            </w:r>
            <w:r w:rsidRPr="00AC2B4C">
              <w:rPr>
                <w:sz w:val="18"/>
              </w:rPr>
              <w:t xml:space="preserve">аргументированно </w:t>
            </w:r>
            <w:proofErr w:type="spellStart"/>
            <w:r w:rsidRPr="00AC2B4C">
              <w:rPr>
                <w:sz w:val="20"/>
              </w:rPr>
              <w:t>общегрупповые</w:t>
            </w:r>
            <w:proofErr w:type="spellEnd"/>
            <w:r>
              <w:t xml:space="preserve"> оценки.</w:t>
            </w:r>
          </w:p>
        </w:tc>
        <w:tc>
          <w:tcPr>
            <w:tcW w:w="1021" w:type="dxa"/>
          </w:tcPr>
          <w:p w:rsidR="00362637" w:rsidRPr="00AC2B4C" w:rsidRDefault="00362637" w:rsidP="00142097">
            <w:r>
              <w:lastRenderedPageBreak/>
              <w:t xml:space="preserve">Умеют находить </w:t>
            </w:r>
            <w:r w:rsidRPr="00AC2B4C">
              <w:rPr>
                <w:sz w:val="22"/>
              </w:rPr>
              <w:t>отклоне</w:t>
            </w:r>
            <w:r w:rsidRPr="00AC2B4C">
              <w:rPr>
                <w:sz w:val="22"/>
              </w:rPr>
              <w:lastRenderedPageBreak/>
              <w:t>ния</w:t>
            </w:r>
            <w:r>
              <w:t xml:space="preserve"> от эталона и планируют в </w:t>
            </w:r>
            <w:r w:rsidRPr="00AC2B4C">
              <w:rPr>
                <w:sz w:val="20"/>
              </w:rPr>
              <w:t xml:space="preserve">дальнейших </w:t>
            </w:r>
            <w:proofErr w:type="spellStart"/>
            <w:r>
              <w:t>практичес</w:t>
            </w:r>
            <w:proofErr w:type="spellEnd"/>
            <w:r>
              <w:t xml:space="preserve">-ких работах </w:t>
            </w:r>
            <w:proofErr w:type="spellStart"/>
            <w:r>
              <w:t>корректи</w:t>
            </w:r>
            <w:proofErr w:type="spellEnd"/>
            <w:r>
              <w:t xml:space="preserve"> -</w:t>
            </w:r>
            <w:proofErr w:type="spellStart"/>
            <w:r>
              <w:t>ровку</w:t>
            </w:r>
            <w:proofErr w:type="spellEnd"/>
            <w:r>
              <w:t xml:space="preserve"> и </w:t>
            </w:r>
            <w:proofErr w:type="spellStart"/>
            <w:r>
              <w:t>недопуще-ния</w:t>
            </w:r>
            <w:proofErr w:type="spellEnd"/>
            <w:r>
              <w:t xml:space="preserve"> </w:t>
            </w:r>
            <w:proofErr w:type="gramStart"/>
            <w:r w:rsidRPr="00AC2B4C">
              <w:rPr>
                <w:sz w:val="22"/>
              </w:rPr>
              <w:t xml:space="preserve">повторения  </w:t>
            </w:r>
            <w:r>
              <w:t>подобных</w:t>
            </w:r>
            <w:proofErr w:type="gramEnd"/>
            <w:r>
              <w:t xml:space="preserve"> ошибок.</w:t>
            </w:r>
          </w:p>
        </w:tc>
      </w:tr>
    </w:tbl>
    <w:p w:rsidR="00DE41D5" w:rsidRDefault="00DE41D5"/>
    <w:sectPr w:rsidR="00DE41D5" w:rsidSect="00362637">
      <w:pgSz w:w="16838" w:h="11906" w:orient="landscape"/>
      <w:pgMar w:top="141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A5E"/>
    <w:multiLevelType w:val="multilevel"/>
    <w:tmpl w:val="002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7A4"/>
    <w:multiLevelType w:val="hybridMultilevel"/>
    <w:tmpl w:val="57F0100A"/>
    <w:lvl w:ilvl="0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07B38"/>
    <w:multiLevelType w:val="multilevel"/>
    <w:tmpl w:val="B430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54032"/>
    <w:multiLevelType w:val="multilevel"/>
    <w:tmpl w:val="DEB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45C3E"/>
    <w:multiLevelType w:val="multilevel"/>
    <w:tmpl w:val="20B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86B68"/>
    <w:multiLevelType w:val="multilevel"/>
    <w:tmpl w:val="91B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03E7D"/>
    <w:multiLevelType w:val="multilevel"/>
    <w:tmpl w:val="19F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513C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7"/>
    <w:rsid w:val="00362637"/>
    <w:rsid w:val="00993C79"/>
    <w:rsid w:val="00B43C5A"/>
    <w:rsid w:val="00B610D6"/>
    <w:rsid w:val="00DE41D5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3DA5-F7B2-4C92-872C-9A11172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2637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333366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637"/>
    <w:rPr>
      <w:rFonts w:ascii="Tahoma" w:eastAsia="Times New Roman" w:hAnsi="Tahoma" w:cs="Tahoma"/>
      <w:b/>
      <w:bCs/>
      <w:color w:val="333366"/>
      <w:kern w:val="36"/>
      <w:sz w:val="21"/>
      <w:szCs w:val="21"/>
      <w:lang w:eastAsia="ru-RU"/>
    </w:rPr>
  </w:style>
  <w:style w:type="paragraph" w:styleId="a3">
    <w:name w:val="Normal (Web)"/>
    <w:basedOn w:val="a"/>
    <w:rsid w:val="00362637"/>
    <w:pPr>
      <w:ind w:left="75" w:right="75"/>
    </w:pPr>
  </w:style>
  <w:style w:type="character" w:customStyle="1" w:styleId="c0">
    <w:name w:val="c0"/>
    <w:basedOn w:val="a0"/>
    <w:rsid w:val="00362637"/>
  </w:style>
  <w:style w:type="paragraph" w:styleId="a4">
    <w:name w:val="Body Text Indent"/>
    <w:basedOn w:val="a"/>
    <w:link w:val="a5"/>
    <w:rsid w:val="00362637"/>
    <w:pPr>
      <w:spacing w:before="100" w:beforeAutospacing="1" w:after="100" w:afterAutospacing="1"/>
      <w:ind w:firstLine="720"/>
    </w:pPr>
  </w:style>
  <w:style w:type="character" w:customStyle="1" w:styleId="a5">
    <w:name w:val="Основной текст с отступом Знак"/>
    <w:basedOn w:val="a0"/>
    <w:link w:val="a4"/>
    <w:rsid w:val="0036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62637"/>
    <w:pPr>
      <w:spacing w:before="100" w:beforeAutospacing="1" w:after="100" w:afterAutospacing="1"/>
      <w:ind w:firstLine="851"/>
    </w:pPr>
  </w:style>
  <w:style w:type="character" w:customStyle="1" w:styleId="20">
    <w:name w:val="Основной текст с отступом 2 Знак"/>
    <w:basedOn w:val="a0"/>
    <w:link w:val="2"/>
    <w:rsid w:val="0036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626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26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17</dc:creator>
  <cp:keywords/>
  <dc:description/>
  <cp:lastModifiedBy>HP 17</cp:lastModifiedBy>
  <cp:revision>3</cp:revision>
  <dcterms:created xsi:type="dcterms:W3CDTF">2014-11-19T15:35:00Z</dcterms:created>
  <dcterms:modified xsi:type="dcterms:W3CDTF">2014-11-23T12:28:00Z</dcterms:modified>
</cp:coreProperties>
</file>